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D7CB9" w:rsidRDefault="00B01C7E">
      <w:pPr>
        <w:jc w:val="center"/>
        <w:rPr>
          <w:b/>
        </w:rPr>
      </w:pPr>
      <w:r>
        <w:rPr>
          <w:b/>
        </w:rPr>
        <w:t>Weston DEI Advisory Committee</w:t>
      </w:r>
    </w:p>
    <w:p w14:paraId="00000002" w14:textId="77777777" w:rsidR="008D7CB9" w:rsidRDefault="00B01C7E">
      <w:pPr>
        <w:jc w:val="center"/>
        <w:rPr>
          <w:b/>
        </w:rPr>
      </w:pPr>
      <w:r>
        <w:rPr>
          <w:b/>
        </w:rPr>
        <w:t>Meeting with Sen. Will Haskell</w:t>
      </w:r>
    </w:p>
    <w:p w14:paraId="00000003" w14:textId="77777777" w:rsidR="008D7CB9" w:rsidRDefault="00B01C7E">
      <w:pPr>
        <w:jc w:val="center"/>
        <w:rPr>
          <w:b/>
        </w:rPr>
      </w:pPr>
      <w:r>
        <w:rPr>
          <w:b/>
        </w:rPr>
        <w:t>May 3, 2021</w:t>
      </w:r>
    </w:p>
    <w:p w14:paraId="00000004" w14:textId="77777777" w:rsidR="008D7CB9" w:rsidRDefault="008D7CB9">
      <w:pPr>
        <w:jc w:val="center"/>
        <w:rPr>
          <w:b/>
        </w:rPr>
      </w:pPr>
    </w:p>
    <w:p w14:paraId="00000005" w14:textId="77777777" w:rsidR="008D7CB9" w:rsidRDefault="00B01C7E">
      <w:r>
        <w:t>In Attendance:</w:t>
      </w:r>
    </w:p>
    <w:p w14:paraId="00000006" w14:textId="77777777" w:rsidR="008D7CB9" w:rsidRDefault="00B01C7E">
      <w:r>
        <w:t>Gillann Blunschi</w:t>
      </w:r>
    </w:p>
    <w:p w14:paraId="00000007" w14:textId="77777777" w:rsidR="008D7CB9" w:rsidRDefault="00B01C7E">
      <w:r>
        <w:t>Jasper Richardson</w:t>
      </w:r>
      <w:r>
        <w:br/>
        <w:t>Denise Massingale-Lamb</w:t>
      </w:r>
    </w:p>
    <w:p w14:paraId="00000008" w14:textId="77777777" w:rsidR="008D7CB9" w:rsidRDefault="00B01C7E">
      <w:r>
        <w:t>Martin Mohabeer</w:t>
      </w:r>
    </w:p>
    <w:p w14:paraId="00000009" w14:textId="77777777" w:rsidR="008D7CB9" w:rsidRDefault="00B01C7E">
      <w:r>
        <w:t>Samantha Nestor</w:t>
      </w:r>
    </w:p>
    <w:p w14:paraId="0000000A" w14:textId="77777777" w:rsidR="008D7CB9" w:rsidRDefault="00B01C7E">
      <w:r>
        <w:t>Will Haskell</w:t>
      </w:r>
    </w:p>
    <w:p w14:paraId="0000000B" w14:textId="77777777" w:rsidR="008D7CB9" w:rsidRDefault="00B01C7E">
      <w:r>
        <w:t>Numerous Public Attendees</w:t>
      </w:r>
    </w:p>
    <w:p w14:paraId="0000000C" w14:textId="77777777" w:rsidR="008D7CB9" w:rsidRDefault="008D7CB9"/>
    <w:p w14:paraId="0000000D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0000000E" w14:textId="77777777" w:rsidR="008D7CB9" w:rsidRDefault="00B01C7E">
      <w:pPr>
        <w:numPr>
          <w:ilvl w:val="1"/>
          <w:numId w:val="1"/>
        </w:numPr>
      </w:pPr>
      <w:r>
        <w:t>7:02 pm</w:t>
      </w:r>
    </w:p>
    <w:p w14:paraId="0000000F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Thank you/ Introduction of Committee</w:t>
      </w:r>
    </w:p>
    <w:p w14:paraId="00000010" w14:textId="77777777" w:rsidR="008D7CB9" w:rsidRDefault="00B01C7E">
      <w:pPr>
        <w:numPr>
          <w:ilvl w:val="1"/>
          <w:numId w:val="1"/>
        </w:numPr>
      </w:pPr>
      <w:r>
        <w:t>Mission statement read</w:t>
      </w:r>
    </w:p>
    <w:p w14:paraId="00000011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Introduction of Senator Haskell</w:t>
      </w:r>
    </w:p>
    <w:p w14:paraId="00000012" w14:textId="77777777" w:rsidR="008D7CB9" w:rsidRDefault="00B01C7E">
      <w:pPr>
        <w:numPr>
          <w:ilvl w:val="1"/>
          <w:numId w:val="1"/>
        </w:numPr>
      </w:pPr>
      <w:r>
        <w:t>Senator Haskell introduced by Gillann and himself. He underscored the importance of diversity.</w:t>
      </w:r>
    </w:p>
    <w:p w14:paraId="00000013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Goal of the meeting</w:t>
      </w:r>
    </w:p>
    <w:p w14:paraId="00000014" w14:textId="77777777" w:rsidR="008D7CB9" w:rsidRDefault="00B01C7E">
      <w:pPr>
        <w:numPr>
          <w:ilvl w:val="1"/>
          <w:numId w:val="1"/>
        </w:numPr>
      </w:pPr>
      <w:r>
        <w:t>Legislation currently on the table</w:t>
      </w:r>
    </w:p>
    <w:p w14:paraId="00000015" w14:textId="77777777" w:rsidR="008D7CB9" w:rsidRDefault="00B01C7E">
      <w:pPr>
        <w:numPr>
          <w:ilvl w:val="2"/>
          <w:numId w:val="1"/>
        </w:numPr>
      </w:pPr>
      <w:r>
        <w:t>Police account</w:t>
      </w:r>
      <w:r>
        <w:t>ability bill that was passed last year</w:t>
      </w:r>
    </w:p>
    <w:p w14:paraId="00000016" w14:textId="77777777" w:rsidR="008D7CB9" w:rsidRDefault="00B01C7E">
      <w:pPr>
        <w:numPr>
          <w:ilvl w:val="3"/>
          <w:numId w:val="1"/>
        </w:numPr>
      </w:pPr>
      <w:r>
        <w:t>More can be done, reach out if need be</w:t>
      </w:r>
    </w:p>
    <w:p w14:paraId="00000017" w14:textId="77777777" w:rsidR="008D7CB9" w:rsidRDefault="00B01C7E">
      <w:pPr>
        <w:numPr>
          <w:ilvl w:val="2"/>
          <w:numId w:val="1"/>
        </w:numPr>
      </w:pPr>
      <w:r>
        <w:t>Zoning reform</w:t>
      </w:r>
    </w:p>
    <w:p w14:paraId="00000018" w14:textId="77777777" w:rsidR="008D7CB9" w:rsidRDefault="00B01C7E">
      <w:pPr>
        <w:numPr>
          <w:ilvl w:val="3"/>
          <w:numId w:val="1"/>
        </w:numPr>
      </w:pPr>
      <w:r>
        <w:t>Renting out “accessory dwelling units” becoming a right statewide, town can set some limits</w:t>
      </w:r>
    </w:p>
    <w:p w14:paraId="00000019" w14:textId="77777777" w:rsidR="008D7CB9" w:rsidRDefault="00B01C7E">
      <w:pPr>
        <w:numPr>
          <w:ilvl w:val="3"/>
          <w:numId w:val="1"/>
        </w:numPr>
      </w:pPr>
      <w:r>
        <w:t>Mandated training for Planning and Zoning board members</w:t>
      </w:r>
    </w:p>
    <w:p w14:paraId="0000001A" w14:textId="77777777" w:rsidR="008D7CB9" w:rsidRDefault="00B01C7E">
      <w:pPr>
        <w:numPr>
          <w:ilvl w:val="3"/>
          <w:numId w:val="1"/>
        </w:numPr>
      </w:pPr>
      <w:r>
        <w:t>Model zoning cod</w:t>
      </w:r>
      <w:r>
        <w:t>es for the states to give towns on a volunteer basis</w:t>
      </w:r>
    </w:p>
    <w:p w14:paraId="0000001B" w14:textId="77777777" w:rsidR="008D7CB9" w:rsidRDefault="00B01C7E">
      <w:pPr>
        <w:numPr>
          <w:ilvl w:val="3"/>
          <w:numId w:val="1"/>
        </w:numPr>
      </w:pPr>
      <w:r>
        <w:t>Eliminates words “town character” from possible reasons why a town can block a development</w:t>
      </w:r>
    </w:p>
    <w:p w14:paraId="0000001C" w14:textId="77777777" w:rsidR="008D7CB9" w:rsidRDefault="00B01C7E">
      <w:pPr>
        <w:numPr>
          <w:ilvl w:val="2"/>
          <w:numId w:val="1"/>
        </w:numPr>
      </w:pPr>
      <w:r>
        <w:t>Voting rights</w:t>
      </w:r>
    </w:p>
    <w:p w14:paraId="0000001D" w14:textId="77777777" w:rsidR="008D7CB9" w:rsidRDefault="00B01C7E">
      <w:pPr>
        <w:numPr>
          <w:ilvl w:val="2"/>
          <w:numId w:val="1"/>
        </w:numPr>
      </w:pPr>
      <w:r>
        <w:t>Open choice for public schools</w:t>
      </w:r>
    </w:p>
    <w:p w14:paraId="0000001E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Review of Weston DEI Initiatives</w:t>
      </w:r>
    </w:p>
    <w:p w14:paraId="0000001F" w14:textId="77777777" w:rsidR="008D7CB9" w:rsidRDefault="00B01C7E">
      <w:pPr>
        <w:numPr>
          <w:ilvl w:val="1"/>
          <w:numId w:val="1"/>
        </w:numPr>
      </w:pPr>
      <w:r>
        <w:t>Much discussion of Walter Simpson, possible DEI initiatives in town that Will can support (police stuff)</w:t>
      </w:r>
    </w:p>
    <w:p w14:paraId="00000020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State Initiatives</w:t>
      </w:r>
    </w:p>
    <w:p w14:paraId="00000021" w14:textId="77777777" w:rsidR="008D7CB9" w:rsidRDefault="00B01C7E">
      <w:pPr>
        <w:numPr>
          <w:ilvl w:val="1"/>
          <w:numId w:val="1"/>
        </w:numPr>
      </w:pPr>
      <w:r>
        <w:t>Some state reforms were brought up. See 4.</w:t>
      </w:r>
    </w:p>
    <w:p w14:paraId="00000022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Public Comments</w:t>
      </w:r>
    </w:p>
    <w:p w14:paraId="00000023" w14:textId="77777777" w:rsidR="008D7CB9" w:rsidRDefault="00B01C7E">
      <w:pPr>
        <w:numPr>
          <w:ilvl w:val="1"/>
          <w:numId w:val="1"/>
        </w:numPr>
      </w:pPr>
      <w:r>
        <w:t xml:space="preserve">A number of clarifying questions were asked </w:t>
      </w:r>
      <w:proofErr w:type="gramStart"/>
      <w:r>
        <w:t>in regards to</w:t>
      </w:r>
      <w:proofErr w:type="gramEnd"/>
      <w:r>
        <w:t xml:space="preserve"> Mr. Simpson and </w:t>
      </w:r>
      <w:r>
        <w:t>other bills in part 4.</w:t>
      </w:r>
    </w:p>
    <w:p w14:paraId="00000024" w14:textId="77777777" w:rsidR="008D7CB9" w:rsidRDefault="00B01C7E">
      <w:pPr>
        <w:numPr>
          <w:ilvl w:val="1"/>
          <w:numId w:val="1"/>
        </w:numPr>
      </w:pPr>
      <w:r>
        <w:t>Education reform was asked about</w:t>
      </w:r>
    </w:p>
    <w:p w14:paraId="00000025" w14:textId="77777777" w:rsidR="008D7CB9" w:rsidRDefault="00B01C7E">
      <w:pPr>
        <w:numPr>
          <w:ilvl w:val="1"/>
          <w:numId w:val="1"/>
        </w:numPr>
      </w:pPr>
      <w:r>
        <w:t>Marijuana record expungement</w:t>
      </w:r>
    </w:p>
    <w:p w14:paraId="00000026" w14:textId="77777777" w:rsidR="008D7CB9" w:rsidRDefault="00B01C7E">
      <w:pPr>
        <w:numPr>
          <w:ilvl w:val="1"/>
          <w:numId w:val="1"/>
        </w:numPr>
      </w:pPr>
      <w:proofErr w:type="gramStart"/>
      <w:r>
        <w:lastRenderedPageBreak/>
        <w:t>CREC Teacher residency program,</w:t>
      </w:r>
      <w:proofErr w:type="gramEnd"/>
      <w:r>
        <w:t xml:space="preserve"> turned down by Board of Ed. Would have made WPS staff more diverse.</w:t>
      </w:r>
    </w:p>
    <w:p w14:paraId="00000027" w14:textId="77777777" w:rsidR="008D7CB9" w:rsidRDefault="00B01C7E">
      <w:pPr>
        <w:numPr>
          <w:ilvl w:val="1"/>
          <w:numId w:val="1"/>
        </w:numPr>
      </w:pPr>
      <w:r>
        <w:t>Current and former students discussed their racism in WPS</w:t>
      </w:r>
    </w:p>
    <w:p w14:paraId="00000028" w14:textId="77777777" w:rsidR="008D7CB9" w:rsidRDefault="00B01C7E">
      <w:pPr>
        <w:numPr>
          <w:ilvl w:val="1"/>
          <w:numId w:val="1"/>
        </w:numPr>
      </w:pPr>
      <w:r>
        <w:t>Parent of Bla</w:t>
      </w:r>
      <w:r>
        <w:t>ck alumni discussed police profiling and school profiling in Weston</w:t>
      </w:r>
    </w:p>
    <w:p w14:paraId="00000029" w14:textId="77777777" w:rsidR="008D7CB9" w:rsidRDefault="00B01C7E">
      <w:pPr>
        <w:numPr>
          <w:ilvl w:val="1"/>
          <w:numId w:val="1"/>
        </w:numPr>
      </w:pPr>
      <w:r>
        <w:t>More students, current and former, discussed experiences,</w:t>
      </w:r>
    </w:p>
    <w:p w14:paraId="0000002A" w14:textId="77777777" w:rsidR="008D7CB9" w:rsidRDefault="00B01C7E">
      <w:pPr>
        <w:numPr>
          <w:ilvl w:val="1"/>
          <w:numId w:val="1"/>
        </w:numPr>
      </w:pPr>
      <w:r>
        <w:t xml:space="preserve">Steve </w:t>
      </w:r>
      <w:proofErr w:type="spellStart"/>
      <w:r>
        <w:t>Ezzes</w:t>
      </w:r>
      <w:proofErr w:type="spellEnd"/>
      <w:r>
        <w:t>, BOF chair, proposed a town mailing about the George Floyd Memorial</w:t>
      </w:r>
    </w:p>
    <w:p w14:paraId="0000002B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Senator Haskell left - 8:32</w:t>
      </w:r>
    </w:p>
    <w:p w14:paraId="0000002C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Public Comments contin</w:t>
      </w:r>
      <w:r>
        <w:rPr>
          <w:b/>
        </w:rPr>
        <w:t>ued - see 7</w:t>
      </w:r>
    </w:p>
    <w:p w14:paraId="0000002D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George Floyd Memorial - May 25th, 7pm</w:t>
      </w:r>
    </w:p>
    <w:p w14:paraId="0000002E" w14:textId="77777777" w:rsidR="008D7CB9" w:rsidRDefault="00B01C7E">
      <w:pPr>
        <w:numPr>
          <w:ilvl w:val="0"/>
          <w:numId w:val="1"/>
        </w:numPr>
        <w:rPr>
          <w:b/>
        </w:rPr>
      </w:pPr>
      <w:r>
        <w:rPr>
          <w:b/>
        </w:rPr>
        <w:t>Meeting Ended at 8:58</w:t>
      </w:r>
    </w:p>
    <w:sectPr w:rsidR="008D7C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D487B"/>
    <w:multiLevelType w:val="multilevel"/>
    <w:tmpl w:val="C7BC1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9"/>
    <w:rsid w:val="008D7CB9"/>
    <w:rsid w:val="00B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A2B0E-B56F-45B9-90BB-2CD500F3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Gillann Blunschi</cp:lastModifiedBy>
  <cp:revision>2</cp:revision>
  <dcterms:created xsi:type="dcterms:W3CDTF">2021-05-12T16:34:00Z</dcterms:created>
  <dcterms:modified xsi:type="dcterms:W3CDTF">2021-05-12T16:34:00Z</dcterms:modified>
</cp:coreProperties>
</file>