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hd w:fill="ffffff" w:val="clear"/>
        <w:jc w:val="center"/>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Pr>
        <w:drawing>
          <wp:inline distB="114300" distT="114300" distL="114300" distR="114300">
            <wp:extent cx="1052086" cy="704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2086" cy="7040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4">
      <w:pPr>
        <w:shd w:fill="ffffff" w:val="clea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Weston Marketing and Communications Advisory Committee (MCAC)</w:t>
      </w:r>
    </w:p>
    <w:p w:rsidR="00000000" w:rsidDel="00000000" w:rsidP="00000000" w:rsidRDefault="00000000" w:rsidRPr="00000000" w14:paraId="00000005">
      <w:pPr>
        <w:shd w:fill="ffffff" w:val="clea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Meeting Minutes</w:t>
      </w:r>
    </w:p>
    <w:p w:rsidR="00000000" w:rsidDel="00000000" w:rsidP="00000000" w:rsidRDefault="00000000" w:rsidRPr="00000000" w14:paraId="00000006">
      <w:pPr>
        <w:shd w:fill="ffffff" w:val="clea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January 13, 2021</w:t>
      </w:r>
    </w:p>
    <w:p w:rsidR="00000000" w:rsidDel="00000000" w:rsidP="00000000" w:rsidRDefault="00000000" w:rsidRPr="00000000" w14:paraId="00000007">
      <w:pPr>
        <w:shd w:fill="ffffff" w:val="clea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8PM via teleconference</w:t>
      </w:r>
    </w:p>
    <w:p w:rsidR="00000000" w:rsidDel="00000000" w:rsidP="00000000" w:rsidRDefault="00000000" w:rsidRPr="00000000" w14:paraId="00000008">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9">
      <w:pPr>
        <w:shd w:fill="ffffff" w:val="clear"/>
        <w:rPr>
          <w:rFonts w:ascii="Georgia" w:cs="Georgia" w:eastAsia="Georgia" w:hAnsi="Georgia"/>
        </w:rPr>
      </w:pPr>
      <w:r w:rsidDel="00000000" w:rsidR="00000000" w:rsidRPr="00000000">
        <w:rPr>
          <w:rFonts w:ascii="Georgia" w:cs="Georgia" w:eastAsia="Georgia" w:hAnsi="Georgia"/>
          <w:rtl w:val="0"/>
        </w:rPr>
        <w:t xml:space="preserve">8PM: Meeting called to order</w:t>
      </w:r>
    </w:p>
    <w:p w:rsidR="00000000" w:rsidDel="00000000" w:rsidP="00000000" w:rsidRDefault="00000000" w:rsidRPr="00000000" w14:paraId="0000000A">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B">
      <w:pPr>
        <w:shd w:fill="ffffff" w:val="clear"/>
        <w:rPr>
          <w:rFonts w:ascii="Georgia" w:cs="Georgia" w:eastAsia="Georgia" w:hAnsi="Georgia"/>
        </w:rPr>
      </w:pPr>
      <w:r w:rsidDel="00000000" w:rsidR="00000000" w:rsidRPr="00000000">
        <w:rPr>
          <w:rFonts w:ascii="Georgia" w:cs="Georgia" w:eastAsia="Georgia" w:hAnsi="Georgia"/>
          <w:u w:val="single"/>
          <w:rtl w:val="0"/>
        </w:rPr>
        <w:t xml:space="preserve">Committee members in attendance</w:t>
      </w:r>
      <w:r w:rsidDel="00000000" w:rsidR="00000000" w:rsidRPr="00000000">
        <w:rPr>
          <w:rFonts w:ascii="Georgia" w:cs="Georgia" w:eastAsia="Georgia" w:hAnsi="Georgia"/>
          <w:rtl w:val="0"/>
        </w:rPr>
        <w:t xml:space="preserve">: </w:t>
      </w:r>
    </w:p>
    <w:p w:rsidR="00000000" w:rsidDel="00000000" w:rsidP="00000000" w:rsidRDefault="00000000" w:rsidRPr="00000000" w14:paraId="0000000C">
      <w:pPr>
        <w:shd w:fill="ffffff" w:val="clear"/>
        <w:rPr>
          <w:rFonts w:ascii="Georgia" w:cs="Georgia" w:eastAsia="Georgia" w:hAnsi="Georgia"/>
        </w:rPr>
      </w:pPr>
      <w:r w:rsidDel="00000000" w:rsidR="00000000" w:rsidRPr="00000000">
        <w:rPr>
          <w:rFonts w:ascii="Georgia" w:cs="Georgia" w:eastAsia="Georgia" w:hAnsi="Georgia"/>
          <w:rtl w:val="0"/>
        </w:rPr>
        <w:t xml:space="preserve">Andrew Palladino, Debbie Rehr, Jon Achar, Leslie Riback, Gavin Guerra and Agata Tria.</w:t>
      </w:r>
    </w:p>
    <w:p w:rsidR="00000000" w:rsidDel="00000000" w:rsidP="00000000" w:rsidRDefault="00000000" w:rsidRPr="00000000" w14:paraId="0000000D">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0E">
      <w:pPr>
        <w:shd w:fill="ffffff" w:val="clear"/>
        <w:rPr>
          <w:rFonts w:ascii="Georgia" w:cs="Georgia" w:eastAsia="Georgia" w:hAnsi="Georgia"/>
          <w:u w:val="single"/>
        </w:rPr>
      </w:pPr>
      <w:r w:rsidDel="00000000" w:rsidR="00000000" w:rsidRPr="00000000">
        <w:rPr>
          <w:rFonts w:ascii="Georgia" w:cs="Georgia" w:eastAsia="Georgia" w:hAnsi="Georgia"/>
          <w:u w:val="single"/>
          <w:rtl w:val="0"/>
        </w:rPr>
        <w:t xml:space="preserve">Approval of Minutes from December 7</w:t>
      </w:r>
      <w:r w:rsidDel="00000000" w:rsidR="00000000" w:rsidRPr="00000000">
        <w:rPr>
          <w:rFonts w:ascii="Georgia" w:cs="Georgia" w:eastAsia="Georgia" w:hAnsi="Georgia"/>
          <w:u w:val="single"/>
          <w:vertAlign w:val="superscript"/>
          <w:rtl w:val="0"/>
        </w:rPr>
        <w:t xml:space="preserve">th</w:t>
      </w:r>
      <w:r w:rsidDel="00000000" w:rsidR="00000000" w:rsidRPr="00000000">
        <w:rPr>
          <w:rFonts w:ascii="Georgia" w:cs="Georgia" w:eastAsia="Georgia" w:hAnsi="Georgia"/>
          <w:u w:val="single"/>
          <w:rtl w:val="0"/>
        </w:rPr>
        <w:t xml:space="preserve">:</w:t>
      </w:r>
    </w:p>
    <w:p w:rsidR="00000000" w:rsidDel="00000000" w:rsidP="00000000" w:rsidRDefault="00000000" w:rsidRPr="00000000" w14:paraId="0000000F">
      <w:pPr>
        <w:shd w:fill="ffffff" w:val="clear"/>
        <w:rPr>
          <w:rFonts w:ascii="Georgia" w:cs="Georgia" w:eastAsia="Georgia" w:hAnsi="Georgia"/>
        </w:rPr>
      </w:pPr>
      <w:r w:rsidDel="00000000" w:rsidR="00000000" w:rsidRPr="00000000">
        <w:rPr>
          <w:rFonts w:ascii="Georgia" w:cs="Georgia" w:eastAsia="Georgia" w:hAnsi="Georgia"/>
          <w:rtl w:val="0"/>
        </w:rPr>
        <w:t xml:space="preserve">No minutes available from the last meeting</w:t>
      </w:r>
    </w:p>
    <w:p w:rsidR="00000000" w:rsidDel="00000000" w:rsidP="00000000" w:rsidRDefault="00000000" w:rsidRPr="00000000" w14:paraId="00000010">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1">
      <w:pPr>
        <w:shd w:fill="ffffff" w:val="clear"/>
        <w:rPr>
          <w:rFonts w:ascii="Georgia" w:cs="Georgia" w:eastAsia="Georgia" w:hAnsi="Georgia"/>
        </w:rPr>
      </w:pPr>
      <w:r w:rsidDel="00000000" w:rsidR="00000000" w:rsidRPr="00000000">
        <w:rPr>
          <w:rFonts w:ascii="Georgia" w:cs="Georgia" w:eastAsia="Georgia" w:hAnsi="Georgia"/>
          <w:u w:val="single"/>
          <w:rtl w:val="0"/>
        </w:rPr>
        <w:t xml:space="preserve">Code Red</w:t>
      </w:r>
      <w:r w:rsidDel="00000000" w:rsidR="00000000" w:rsidRPr="00000000">
        <w:rPr>
          <w:rFonts w:ascii="Georgia" w:cs="Georgia" w:eastAsia="Georgia" w:hAnsi="Georgia"/>
          <w:rtl w:val="0"/>
        </w:rPr>
        <w:t xml:space="preserve">: </w:t>
      </w:r>
    </w:p>
    <w:p w:rsidR="00000000" w:rsidDel="00000000" w:rsidP="00000000" w:rsidRDefault="00000000" w:rsidRPr="00000000" w14:paraId="00000012">
      <w:pPr>
        <w:shd w:fill="ffffff" w:val="clear"/>
        <w:rPr>
          <w:rFonts w:ascii="Georgia" w:cs="Georgia" w:eastAsia="Georgia" w:hAnsi="Georgia"/>
        </w:rPr>
      </w:pPr>
      <w:r w:rsidDel="00000000" w:rsidR="00000000" w:rsidRPr="00000000">
        <w:rPr>
          <w:rFonts w:ascii="Georgia" w:cs="Georgia" w:eastAsia="Georgia" w:hAnsi="Georgia"/>
          <w:rtl w:val="0"/>
        </w:rPr>
        <w:t xml:space="preserve">Message got out that Code Red had ended and messaging now via Everbridge. </w:t>
      </w:r>
    </w:p>
    <w:p w:rsidR="00000000" w:rsidDel="00000000" w:rsidP="00000000" w:rsidRDefault="00000000" w:rsidRPr="00000000" w14:paraId="00000013">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4">
      <w:pPr>
        <w:shd w:fill="ffffff" w:val="clear"/>
        <w:rPr>
          <w:rFonts w:ascii="Georgia" w:cs="Georgia" w:eastAsia="Georgia" w:hAnsi="Georgia"/>
        </w:rPr>
      </w:pPr>
      <w:r w:rsidDel="00000000" w:rsidR="00000000" w:rsidRPr="00000000">
        <w:rPr>
          <w:rFonts w:ascii="Georgia" w:cs="Georgia" w:eastAsia="Georgia" w:hAnsi="Georgia"/>
          <w:u w:val="single"/>
          <w:rtl w:val="0"/>
        </w:rPr>
        <w:t xml:space="preserve">Real Estate Trends</w:t>
      </w:r>
      <w:r w:rsidDel="00000000" w:rsidR="00000000" w:rsidRPr="00000000">
        <w:rPr>
          <w:rFonts w:ascii="Georgia" w:cs="Georgia" w:eastAsia="Georgia" w:hAnsi="Georgia"/>
          <w:rtl w:val="0"/>
        </w:rPr>
        <w:t xml:space="preserve">: </w:t>
      </w:r>
    </w:p>
    <w:p w:rsidR="00000000" w:rsidDel="00000000" w:rsidP="00000000" w:rsidRDefault="00000000" w:rsidRPr="00000000" w14:paraId="00000015">
      <w:pPr>
        <w:shd w:fill="ffffff" w:val="clear"/>
        <w:rPr>
          <w:rFonts w:ascii="Georgia" w:cs="Georgia" w:eastAsia="Georgia" w:hAnsi="Georgia"/>
        </w:rPr>
      </w:pPr>
      <w:r w:rsidDel="00000000" w:rsidR="00000000" w:rsidRPr="00000000">
        <w:rPr>
          <w:rFonts w:ascii="Georgia" w:cs="Georgia" w:eastAsia="Georgia" w:hAnsi="Georgia"/>
          <w:rtl w:val="0"/>
        </w:rPr>
        <w:t xml:space="preserve">Leslie provided an update indicating that sales are still strong but there is very low inventory.</w:t>
      </w:r>
    </w:p>
    <w:p w:rsidR="00000000" w:rsidDel="00000000" w:rsidP="00000000" w:rsidRDefault="00000000" w:rsidRPr="00000000" w14:paraId="00000016">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7">
      <w:pPr>
        <w:shd w:fill="ffffff" w:val="clear"/>
        <w:rPr>
          <w:rFonts w:ascii="Georgia" w:cs="Georgia" w:eastAsia="Georgia" w:hAnsi="Georgia"/>
        </w:rPr>
      </w:pPr>
      <w:r w:rsidDel="00000000" w:rsidR="00000000" w:rsidRPr="00000000">
        <w:rPr>
          <w:rFonts w:ascii="Georgia" w:cs="Georgia" w:eastAsia="Georgia" w:hAnsi="Georgia"/>
          <w:u w:val="single"/>
          <w:rtl w:val="0"/>
        </w:rPr>
        <w:t xml:space="preserve">Real Estate Marketing Piece</w:t>
      </w:r>
      <w:r w:rsidDel="00000000" w:rsidR="00000000" w:rsidRPr="00000000">
        <w:rPr>
          <w:rFonts w:ascii="Georgia" w:cs="Georgia" w:eastAsia="Georgia" w:hAnsi="Georgia"/>
          <w:rtl w:val="0"/>
        </w:rPr>
        <w:t xml:space="preserve">:</w:t>
      </w:r>
    </w:p>
    <w:p w:rsidR="00000000" w:rsidDel="00000000" w:rsidP="00000000" w:rsidRDefault="00000000" w:rsidRPr="00000000" w14:paraId="00000018">
      <w:pPr>
        <w:shd w:fill="ffffff" w:val="clear"/>
        <w:rPr>
          <w:rFonts w:ascii="Georgia" w:cs="Georgia" w:eastAsia="Georgia" w:hAnsi="Georgia"/>
        </w:rPr>
      </w:pPr>
      <w:r w:rsidDel="00000000" w:rsidR="00000000" w:rsidRPr="00000000">
        <w:rPr>
          <w:rFonts w:ascii="Georgia" w:cs="Georgia" w:eastAsia="Georgia" w:hAnsi="Georgia"/>
          <w:rtl w:val="0"/>
        </w:rPr>
        <w:t xml:space="preserve">Map project underway. Leslie and Debbie are working on backup documentation for the artist to create the map and they will provide the documentation necessary to submit to the Board of Selectman for an upcoming meeting on January 21st to secure funds necessary to complete this project.</w:t>
      </w:r>
    </w:p>
    <w:p w:rsidR="00000000" w:rsidDel="00000000" w:rsidP="00000000" w:rsidRDefault="00000000" w:rsidRPr="00000000" w14:paraId="00000019">
      <w:pPr>
        <w:shd w:fill="ffffff" w:val="clear"/>
        <w:rPr>
          <w:rFonts w:ascii="Georgia" w:cs="Georgia" w:eastAsia="Georgia" w:hAnsi="Georgia"/>
        </w:rPr>
      </w:pPr>
      <w:r w:rsidDel="00000000" w:rsidR="00000000" w:rsidRPr="00000000">
        <w:rPr>
          <w:rFonts w:ascii="Georgia" w:cs="Georgia" w:eastAsia="Georgia" w:hAnsi="Georgia"/>
          <w:rtl w:val="0"/>
        </w:rPr>
        <w:t xml:space="preserve">Artwork may provide the possibility of Weston swag including t-shirts, posters, mugs, etc.</w:t>
      </w:r>
    </w:p>
    <w:p w:rsidR="00000000" w:rsidDel="00000000" w:rsidP="00000000" w:rsidRDefault="00000000" w:rsidRPr="00000000" w14:paraId="0000001A">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B">
      <w:pPr>
        <w:shd w:fill="ffffff" w:val="clear"/>
        <w:rPr>
          <w:rFonts w:ascii="Georgia" w:cs="Georgia" w:eastAsia="Georgia" w:hAnsi="Georgia"/>
          <w:u w:val="single"/>
        </w:rPr>
      </w:pPr>
      <w:r w:rsidDel="00000000" w:rsidR="00000000" w:rsidRPr="00000000">
        <w:rPr>
          <w:rFonts w:ascii="Georgia" w:cs="Georgia" w:eastAsia="Georgia" w:hAnsi="Georgia"/>
          <w:rtl w:val="0"/>
        </w:rPr>
        <w:t xml:space="preserve">Social Media Update</w:t>
      </w: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1C">
      <w:pPr>
        <w:shd w:fill="ffffff" w:val="clear"/>
        <w:rPr>
          <w:rFonts w:ascii="Georgia" w:cs="Georgia" w:eastAsia="Georgia" w:hAnsi="Georgia"/>
        </w:rPr>
      </w:pPr>
      <w:r w:rsidDel="00000000" w:rsidR="00000000" w:rsidRPr="00000000">
        <w:rPr>
          <w:rFonts w:ascii="Georgia" w:cs="Georgia" w:eastAsia="Georgia" w:hAnsi="Georgia"/>
          <w:rtl w:val="0"/>
        </w:rPr>
        <w:t xml:space="preserve">Instagram account up to 380 followers, organically, without any publicity.</w:t>
      </w:r>
    </w:p>
    <w:p w:rsidR="00000000" w:rsidDel="00000000" w:rsidP="00000000" w:rsidRDefault="00000000" w:rsidRPr="00000000" w14:paraId="0000001D">
      <w:pPr>
        <w:shd w:fill="ffffff" w:val="clear"/>
        <w:rPr>
          <w:rFonts w:ascii="Georgia" w:cs="Georgia" w:eastAsia="Georgia" w:hAnsi="Georgia"/>
        </w:rPr>
      </w:pPr>
      <w:r w:rsidDel="00000000" w:rsidR="00000000" w:rsidRPr="00000000">
        <w:rPr>
          <w:rFonts w:ascii="Georgia" w:cs="Georgia" w:eastAsia="Georgia" w:hAnsi="Georgia"/>
          <w:rtl w:val="0"/>
        </w:rPr>
        <w:t xml:space="preserve">We should find ways to increase following and use Twitter and other social media more effectively. </w:t>
      </w:r>
    </w:p>
    <w:p w:rsidR="00000000" w:rsidDel="00000000" w:rsidP="00000000" w:rsidRDefault="00000000" w:rsidRPr="00000000" w14:paraId="0000001E">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F">
      <w:pPr>
        <w:shd w:fill="ffffff" w:val="clear"/>
        <w:rPr>
          <w:rFonts w:ascii="Georgia" w:cs="Georgia" w:eastAsia="Georgia" w:hAnsi="Georgia"/>
          <w:u w:val="single"/>
        </w:rPr>
      </w:pPr>
      <w:r w:rsidDel="00000000" w:rsidR="00000000" w:rsidRPr="00000000">
        <w:rPr>
          <w:rFonts w:ascii="Georgia" w:cs="Georgia" w:eastAsia="Georgia" w:hAnsi="Georgia"/>
          <w:u w:val="single"/>
          <w:rtl w:val="0"/>
        </w:rPr>
        <w:t xml:space="preserve">New Business</w:t>
      </w:r>
    </w:p>
    <w:p w:rsidR="00000000" w:rsidDel="00000000" w:rsidP="00000000" w:rsidRDefault="00000000" w:rsidRPr="00000000" w14:paraId="00000020">
      <w:pPr>
        <w:shd w:fill="ffffff" w:val="clear"/>
        <w:rPr>
          <w:rFonts w:ascii="Georgia" w:cs="Georgia" w:eastAsia="Georgia" w:hAnsi="Georgia"/>
        </w:rPr>
      </w:pPr>
      <w:r w:rsidDel="00000000" w:rsidR="00000000" w:rsidRPr="00000000">
        <w:rPr>
          <w:rFonts w:ascii="Georgia" w:cs="Georgia" w:eastAsia="Georgia" w:hAnsi="Georgia"/>
          <w:rtl w:val="0"/>
        </w:rPr>
        <w:t xml:space="preserve">Debbie suggested the possibility of a “Welcome to Weston” letter to new residents. </w:t>
      </w:r>
    </w:p>
    <w:p w:rsidR="00000000" w:rsidDel="00000000" w:rsidP="00000000" w:rsidRDefault="00000000" w:rsidRPr="00000000" w14:paraId="00000021">
      <w:pP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22">
      <w:pPr>
        <w:shd w:fill="ffffff" w:val="clear"/>
        <w:rPr>
          <w:rFonts w:ascii="Georgia" w:cs="Georgia" w:eastAsia="Georgia" w:hAnsi="Georgia"/>
        </w:rPr>
      </w:pPr>
      <w:r w:rsidDel="00000000" w:rsidR="00000000" w:rsidRPr="00000000">
        <w:rPr>
          <w:rFonts w:ascii="Georgia" w:cs="Georgia" w:eastAsia="Georgia" w:hAnsi="Georgia"/>
          <w:rtl w:val="0"/>
        </w:rPr>
        <w:t xml:space="preserve">Meeting adjourned at 9PM.</w:t>
      </w:r>
    </w:p>
    <w:p w:rsidR="00000000" w:rsidDel="00000000" w:rsidP="00000000" w:rsidRDefault="00000000" w:rsidRPr="00000000" w14:paraId="00000023">
      <w:pPr>
        <w:shd w:fill="ffffff" w:val="clea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