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32460" w14:textId="631F0E37" w:rsidR="002F1B0F" w:rsidRPr="007C3AB9" w:rsidRDefault="002F1B0F" w:rsidP="00E46573">
      <w:pPr>
        <w:rPr>
          <w:b/>
          <w:bCs/>
          <w:sz w:val="44"/>
          <w:szCs w:val="44"/>
          <w:u w:val="single"/>
        </w:rPr>
      </w:pPr>
      <w:r w:rsidRPr="007C3AB9">
        <w:rPr>
          <w:b/>
          <w:bCs/>
          <w:sz w:val="44"/>
          <w:szCs w:val="44"/>
          <w:u w:val="single"/>
        </w:rPr>
        <w:t>Weston Sustainability Updates</w:t>
      </w:r>
    </w:p>
    <w:p w14:paraId="34302298" w14:textId="3BE1AE4D" w:rsidR="002F1B0F" w:rsidRPr="002F1B0F" w:rsidRDefault="00C03D71" w:rsidP="002F1B0F">
      <w:pPr>
        <w:shd w:val="clear" w:color="auto" w:fill="FFFFFF"/>
        <w:spacing w:after="0" w:line="240" w:lineRule="auto"/>
        <w:rPr>
          <w:rFonts w:ascii="Caveat Brush" w:eastAsia="Times New Roman" w:hAnsi="Caveat Brush" w:cs="Arial"/>
          <w:b/>
          <w:bCs/>
          <w:color w:val="222222"/>
          <w:kern w:val="0"/>
          <w:sz w:val="46"/>
          <w:szCs w:val="46"/>
          <w14:ligatures w14:val="none"/>
        </w:rPr>
      </w:pPr>
      <w:r w:rsidRPr="0098444D">
        <w:rPr>
          <w:rFonts w:ascii="Caveat Brush" w:eastAsia="Times New Roman" w:hAnsi="Caveat Brush" w:cs="Arial"/>
          <w:b/>
          <w:bCs/>
          <w:color w:val="222222"/>
          <w:kern w:val="0"/>
          <w:sz w:val="46"/>
          <w:szCs w:val="46"/>
          <w14:ligatures w14:val="none"/>
        </w:rPr>
        <w:t>Help Fund the WHS Native Pollinator Courtyard Project</w:t>
      </w:r>
    </w:p>
    <w:p w14:paraId="19D43251" w14:textId="5E2A82B4" w:rsidR="002F1B0F" w:rsidRDefault="002F1B0F">
      <w:pPr>
        <w:rPr>
          <w:b/>
          <w:bCs/>
          <w:sz w:val="36"/>
          <w:szCs w:val="36"/>
        </w:rPr>
      </w:pPr>
      <w:r>
        <w:rPr>
          <w:noProof/>
        </w:rPr>
        <w:drawing>
          <wp:inline distT="0" distB="0" distL="0" distR="0" wp14:anchorId="1FE52D00" wp14:editId="105D414A">
            <wp:extent cx="5351503" cy="2160040"/>
            <wp:effectExtent l="0" t="0" r="1905" b="0"/>
            <wp:docPr id="748653808" name="Picture 1" descr="A collage of a building with a lawn and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53808" name="Picture 1" descr="A collage of a building with a lawn and a yard&#10;&#10;Description automatically generated"/>
                    <pic:cNvPicPr/>
                  </pic:nvPicPr>
                  <pic:blipFill>
                    <a:blip r:embed="rId8"/>
                    <a:stretch>
                      <a:fillRect/>
                    </a:stretch>
                  </pic:blipFill>
                  <pic:spPr>
                    <a:xfrm>
                      <a:off x="0" y="0"/>
                      <a:ext cx="5387486" cy="2174564"/>
                    </a:xfrm>
                    <a:prstGeom prst="rect">
                      <a:avLst/>
                    </a:prstGeom>
                  </pic:spPr>
                </pic:pic>
              </a:graphicData>
            </a:graphic>
          </wp:inline>
        </w:drawing>
      </w:r>
    </w:p>
    <w:p w14:paraId="607A220F" w14:textId="05CC454F" w:rsidR="0098444D" w:rsidRDefault="00C03D71" w:rsidP="0098444D">
      <w:pPr>
        <w:spacing w:after="0" w:line="240" w:lineRule="auto"/>
        <w:rPr>
          <w:rFonts w:ascii="Times New Roman" w:eastAsia="Times New Roman" w:hAnsi="Times New Roman" w:cs="Times New Roman"/>
          <w:color w:val="000000"/>
          <w:kern w:val="0"/>
          <w:sz w:val="24"/>
          <w:szCs w:val="24"/>
          <w14:ligatures w14:val="none"/>
        </w:rPr>
      </w:pPr>
      <w:r w:rsidRPr="002F1B0F">
        <w:rPr>
          <w:rFonts w:ascii="Times New Roman" w:eastAsia="Times New Roman" w:hAnsi="Times New Roman" w:cs="Times New Roman"/>
          <w:color w:val="000000"/>
          <w:kern w:val="0"/>
          <w:sz w:val="24"/>
          <w:szCs w:val="24"/>
          <w14:ligatures w14:val="none"/>
        </w:rPr>
        <w:t xml:space="preserve">The students </w:t>
      </w:r>
      <w:proofErr w:type="gramStart"/>
      <w:r w:rsidRPr="002F1B0F">
        <w:rPr>
          <w:rFonts w:ascii="Times New Roman" w:eastAsia="Times New Roman" w:hAnsi="Times New Roman" w:cs="Times New Roman"/>
          <w:color w:val="000000"/>
          <w:kern w:val="0"/>
          <w:sz w:val="24"/>
          <w:szCs w:val="24"/>
          <w14:ligatures w14:val="none"/>
        </w:rPr>
        <w:t>of</w:t>
      </w:r>
      <w:proofErr w:type="gramEnd"/>
      <w:r w:rsidRPr="002F1B0F">
        <w:rPr>
          <w:rFonts w:ascii="Times New Roman" w:eastAsia="Times New Roman" w:hAnsi="Times New Roman" w:cs="Times New Roman"/>
          <w:color w:val="000000"/>
          <w:kern w:val="0"/>
          <w:sz w:val="24"/>
          <w:szCs w:val="24"/>
          <w14:ligatures w14:val="none"/>
        </w:rPr>
        <w:t xml:space="preserve"> Weston High School’s Sustainable Living class are </w:t>
      </w:r>
      <w:r>
        <w:rPr>
          <w:rFonts w:ascii="Times New Roman" w:eastAsia="Times New Roman" w:hAnsi="Times New Roman" w:cs="Times New Roman"/>
          <w:color w:val="000000"/>
          <w:kern w:val="0"/>
          <w:sz w:val="24"/>
          <w:szCs w:val="24"/>
          <w14:ligatures w14:val="none"/>
        </w:rPr>
        <w:t>creat</w:t>
      </w:r>
      <w:r w:rsidR="007E4007">
        <w:rPr>
          <w:rFonts w:ascii="Times New Roman" w:eastAsia="Times New Roman" w:hAnsi="Times New Roman" w:cs="Times New Roman"/>
          <w:color w:val="000000"/>
          <w:kern w:val="0"/>
          <w:sz w:val="24"/>
          <w:szCs w:val="24"/>
          <w14:ligatures w14:val="none"/>
        </w:rPr>
        <w:t>ing</w:t>
      </w:r>
      <w:r w:rsidRPr="002F1B0F">
        <w:rPr>
          <w:rFonts w:ascii="Times New Roman" w:eastAsia="Times New Roman" w:hAnsi="Times New Roman" w:cs="Times New Roman"/>
          <w:color w:val="000000"/>
          <w:kern w:val="0"/>
          <w:sz w:val="24"/>
          <w:szCs w:val="24"/>
          <w14:ligatures w14:val="none"/>
        </w:rPr>
        <w:t xml:space="preserve"> a pollinator garden in one of their courtyards</w:t>
      </w:r>
      <w:r w:rsidR="007E4007">
        <w:rPr>
          <w:rFonts w:ascii="Times New Roman" w:eastAsia="Times New Roman" w:hAnsi="Times New Roman" w:cs="Times New Roman"/>
          <w:color w:val="000000"/>
          <w:kern w:val="0"/>
          <w:sz w:val="24"/>
          <w:szCs w:val="24"/>
          <w14:ligatures w14:val="none"/>
        </w:rPr>
        <w:t xml:space="preserve"> </w:t>
      </w:r>
      <w:r w:rsidR="00441B69">
        <w:rPr>
          <w:rFonts w:ascii="Times New Roman" w:eastAsia="Times New Roman" w:hAnsi="Times New Roman" w:cs="Times New Roman"/>
          <w:color w:val="000000"/>
          <w:kern w:val="0"/>
          <w:sz w:val="24"/>
          <w:szCs w:val="24"/>
          <w14:ligatures w14:val="none"/>
        </w:rPr>
        <w:t>BUT THEY NEED YOUR HELP</w:t>
      </w:r>
      <w:r w:rsidR="007E4007">
        <w:rPr>
          <w:rFonts w:ascii="Times New Roman" w:eastAsia="Times New Roman" w:hAnsi="Times New Roman" w:cs="Times New Roman"/>
          <w:color w:val="000000"/>
          <w:kern w:val="0"/>
          <w:sz w:val="24"/>
          <w:szCs w:val="24"/>
          <w14:ligatures w14:val="none"/>
        </w:rPr>
        <w:t xml:space="preserve"> to fund the project</w:t>
      </w:r>
      <w:r w:rsidR="00441B69">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w:t>
      </w:r>
      <w:r w:rsidR="007E4007">
        <w:rPr>
          <w:rFonts w:ascii="Times New Roman" w:eastAsia="Times New Roman" w:hAnsi="Times New Roman" w:cs="Times New Roman"/>
          <w:color w:val="000000"/>
          <w:kern w:val="0"/>
          <w:sz w:val="24"/>
          <w:szCs w:val="24"/>
          <w14:ligatures w14:val="none"/>
        </w:rPr>
        <w:t xml:space="preserve">The </w:t>
      </w:r>
      <w:r w:rsidR="00441B69">
        <w:rPr>
          <w:rFonts w:ascii="Times New Roman" w:eastAsia="Times New Roman" w:hAnsi="Times New Roman" w:cs="Times New Roman"/>
          <w:color w:val="000000"/>
          <w:kern w:val="0"/>
          <w:sz w:val="24"/>
          <w:szCs w:val="24"/>
          <w14:ligatures w14:val="none"/>
        </w:rPr>
        <w:t xml:space="preserve">students have partnered with </w:t>
      </w:r>
      <w:r w:rsidR="00441B69" w:rsidRPr="0098444D">
        <w:rPr>
          <w:rFonts w:ascii="Times New Roman" w:eastAsia="Times New Roman" w:hAnsi="Times New Roman" w:cs="Times New Roman"/>
          <w:b/>
          <w:bCs/>
          <w:color w:val="000000"/>
          <w:kern w:val="0"/>
          <w:sz w:val="28"/>
          <w:szCs w:val="28"/>
          <w14:ligatures w14:val="none"/>
        </w:rPr>
        <w:t>Sustainable CT</w:t>
      </w:r>
      <w:r w:rsidR="00441B69" w:rsidRPr="0098444D">
        <w:rPr>
          <w:rFonts w:ascii="Times New Roman" w:eastAsia="Times New Roman" w:hAnsi="Times New Roman" w:cs="Times New Roman"/>
          <w:color w:val="000000"/>
          <w:kern w:val="0"/>
          <w:sz w:val="28"/>
          <w:szCs w:val="28"/>
          <w14:ligatures w14:val="none"/>
        </w:rPr>
        <w:t xml:space="preserve"> </w:t>
      </w:r>
      <w:r w:rsidR="00441B69">
        <w:rPr>
          <w:rFonts w:ascii="Times New Roman" w:eastAsia="Times New Roman" w:hAnsi="Times New Roman" w:cs="Times New Roman"/>
          <w:color w:val="000000"/>
          <w:kern w:val="0"/>
          <w:sz w:val="24"/>
          <w:szCs w:val="24"/>
          <w14:ligatures w14:val="none"/>
        </w:rPr>
        <w:t xml:space="preserve">who have offered to </w:t>
      </w:r>
      <w:r w:rsidR="007E4007">
        <w:rPr>
          <w:rFonts w:ascii="Times New Roman" w:eastAsia="Times New Roman" w:hAnsi="Times New Roman" w:cs="Times New Roman"/>
          <w:color w:val="000000"/>
          <w:kern w:val="0"/>
          <w:sz w:val="24"/>
          <w:szCs w:val="24"/>
          <w14:ligatures w14:val="none"/>
        </w:rPr>
        <w:t>provide a</w:t>
      </w:r>
      <w:r w:rsidR="00441B69">
        <w:rPr>
          <w:rFonts w:ascii="Times New Roman" w:eastAsia="Times New Roman" w:hAnsi="Times New Roman" w:cs="Times New Roman"/>
          <w:color w:val="000000"/>
          <w:kern w:val="0"/>
          <w:sz w:val="24"/>
          <w:szCs w:val="24"/>
          <w14:ligatures w14:val="none"/>
        </w:rPr>
        <w:t xml:space="preserve"> matching grant</w:t>
      </w:r>
      <w:r w:rsidR="007E4007">
        <w:rPr>
          <w:rFonts w:ascii="Times New Roman" w:eastAsia="Times New Roman" w:hAnsi="Times New Roman" w:cs="Times New Roman"/>
          <w:color w:val="000000"/>
          <w:kern w:val="0"/>
          <w:sz w:val="24"/>
          <w:szCs w:val="24"/>
          <w14:ligatures w14:val="none"/>
        </w:rPr>
        <w:t xml:space="preserve"> of $4000</w:t>
      </w:r>
      <w:r w:rsidR="00441B69">
        <w:rPr>
          <w:rFonts w:ascii="Times New Roman" w:eastAsia="Times New Roman" w:hAnsi="Times New Roman" w:cs="Times New Roman"/>
          <w:color w:val="000000"/>
          <w:kern w:val="0"/>
          <w:sz w:val="24"/>
          <w:szCs w:val="24"/>
          <w14:ligatures w14:val="none"/>
        </w:rPr>
        <w:t xml:space="preserve">.  But to receive the matching funds, Weston </w:t>
      </w:r>
      <w:r w:rsidR="007E4007">
        <w:rPr>
          <w:rFonts w:ascii="Times New Roman" w:eastAsia="Times New Roman" w:hAnsi="Times New Roman" w:cs="Times New Roman"/>
          <w:color w:val="000000"/>
          <w:kern w:val="0"/>
          <w:sz w:val="24"/>
          <w:szCs w:val="24"/>
          <w14:ligatures w14:val="none"/>
        </w:rPr>
        <w:t xml:space="preserve">MUST first </w:t>
      </w:r>
      <w:r w:rsidR="00441B69">
        <w:rPr>
          <w:rFonts w:ascii="Times New Roman" w:eastAsia="Times New Roman" w:hAnsi="Times New Roman" w:cs="Times New Roman"/>
          <w:color w:val="000000"/>
          <w:kern w:val="0"/>
          <w:sz w:val="24"/>
          <w:szCs w:val="24"/>
          <w14:ligatures w14:val="none"/>
        </w:rPr>
        <w:t xml:space="preserve">needs to raise $4000 by April!  </w:t>
      </w:r>
      <w:r w:rsidR="007E4007">
        <w:rPr>
          <w:rFonts w:ascii="Times New Roman" w:eastAsia="Times New Roman" w:hAnsi="Times New Roman" w:cs="Times New Roman"/>
          <w:color w:val="000000"/>
          <w:kern w:val="0"/>
          <w:sz w:val="24"/>
          <w:szCs w:val="24"/>
          <w14:ligatures w14:val="none"/>
        </w:rPr>
        <w:t xml:space="preserve">They are already </w:t>
      </w:r>
      <w:proofErr w:type="gramStart"/>
      <w:r w:rsidR="007E4007">
        <w:rPr>
          <w:rFonts w:ascii="Times New Roman" w:eastAsia="Times New Roman" w:hAnsi="Times New Roman" w:cs="Times New Roman"/>
          <w:color w:val="000000"/>
          <w:kern w:val="0"/>
          <w:sz w:val="24"/>
          <w:szCs w:val="24"/>
          <w14:ligatures w14:val="none"/>
        </w:rPr>
        <w:t>half way</w:t>
      </w:r>
      <w:proofErr w:type="gramEnd"/>
      <w:r w:rsidR="007E4007">
        <w:rPr>
          <w:rFonts w:ascii="Times New Roman" w:eastAsia="Times New Roman" w:hAnsi="Times New Roman" w:cs="Times New Roman"/>
          <w:color w:val="000000"/>
          <w:kern w:val="0"/>
          <w:sz w:val="24"/>
          <w:szCs w:val="24"/>
          <w14:ligatures w14:val="none"/>
        </w:rPr>
        <w:t xml:space="preserve"> to their goal </w:t>
      </w:r>
      <w:r w:rsidR="00441B69">
        <w:rPr>
          <w:rFonts w:ascii="Times New Roman" w:eastAsia="Times New Roman" w:hAnsi="Times New Roman" w:cs="Times New Roman"/>
          <w:color w:val="000000"/>
          <w:kern w:val="0"/>
          <w:sz w:val="24"/>
          <w:szCs w:val="24"/>
          <w14:ligatures w14:val="none"/>
        </w:rPr>
        <w:t xml:space="preserve">but now they’re counting on YOU to fill the gap.  </w:t>
      </w:r>
      <w:r w:rsidR="00441B69" w:rsidRPr="002F1B0F">
        <w:rPr>
          <w:rFonts w:ascii="Times New Roman" w:eastAsia="Times New Roman" w:hAnsi="Times New Roman" w:cs="Times New Roman"/>
          <w:b/>
          <w:bCs/>
          <w:color w:val="000000"/>
          <w:kern w:val="0"/>
          <w:sz w:val="24"/>
          <w:szCs w:val="24"/>
          <w14:ligatures w14:val="none"/>
        </w:rPr>
        <w:t xml:space="preserve">If you’d like to donate, follow this link: </w:t>
      </w:r>
      <w:hyperlink r:id="rId9" w:history="1">
        <w:r w:rsidR="00441B69" w:rsidRPr="002F1B0F">
          <w:rPr>
            <w:rStyle w:val="Hyperlink"/>
            <w:rFonts w:ascii="Times New Roman" w:eastAsia="Times New Roman" w:hAnsi="Times New Roman" w:cs="Times New Roman"/>
            <w:b/>
            <w:bCs/>
            <w:kern w:val="0"/>
            <w:sz w:val="24"/>
            <w:szCs w:val="24"/>
            <w14:ligatures w14:val="none"/>
          </w:rPr>
          <w:t>Patronicity.com/</w:t>
        </w:r>
        <w:proofErr w:type="spellStart"/>
        <w:r w:rsidR="00441B69" w:rsidRPr="002F1B0F">
          <w:rPr>
            <w:rStyle w:val="Hyperlink"/>
            <w:rFonts w:ascii="Times New Roman" w:eastAsia="Times New Roman" w:hAnsi="Times New Roman" w:cs="Times New Roman"/>
            <w:b/>
            <w:bCs/>
            <w:kern w:val="0"/>
            <w:sz w:val="24"/>
            <w:szCs w:val="24"/>
            <w14:ligatures w14:val="none"/>
          </w:rPr>
          <w:t>westonhighpolinator</w:t>
        </w:r>
        <w:proofErr w:type="spellEnd"/>
      </w:hyperlink>
      <w:r w:rsidR="00441B69" w:rsidRPr="002F1B0F">
        <w:rPr>
          <w:rFonts w:ascii="Times New Roman" w:eastAsia="Times New Roman" w:hAnsi="Times New Roman" w:cs="Times New Roman"/>
          <w:b/>
          <w:bCs/>
          <w:color w:val="000000"/>
          <w:kern w:val="0"/>
          <w:sz w:val="24"/>
          <w:szCs w:val="24"/>
          <w14:ligatures w14:val="none"/>
        </w:rPr>
        <w:t xml:space="preserve"> or </w:t>
      </w:r>
      <w:r w:rsidR="00441B69" w:rsidRPr="0098444D">
        <w:rPr>
          <w:rFonts w:ascii="Times New Roman" w:eastAsia="Times New Roman" w:hAnsi="Times New Roman" w:cs="Times New Roman"/>
          <w:b/>
          <w:bCs/>
          <w:color w:val="000000"/>
          <w:kern w:val="0"/>
          <w:sz w:val="24"/>
          <w:szCs w:val="24"/>
          <w14:ligatures w14:val="none"/>
        </w:rPr>
        <w:t>send a check made out to Weston High School</w:t>
      </w:r>
      <w:r w:rsidR="00441B69">
        <w:rPr>
          <w:rFonts w:ascii="Times New Roman" w:eastAsia="Times New Roman" w:hAnsi="Times New Roman" w:cs="Times New Roman"/>
          <w:color w:val="000000"/>
          <w:kern w:val="0"/>
          <w:sz w:val="24"/>
          <w:szCs w:val="24"/>
          <w14:ligatures w14:val="none"/>
        </w:rPr>
        <w:t xml:space="preserve"> (add ‘Pollinator Courtyard Project in the memo) </w:t>
      </w:r>
      <w:r w:rsidR="00441B69" w:rsidRPr="002F1B0F">
        <w:rPr>
          <w:rFonts w:ascii="Times New Roman" w:eastAsia="Times New Roman" w:hAnsi="Times New Roman" w:cs="Times New Roman"/>
          <w:color w:val="000000"/>
          <w:kern w:val="0"/>
          <w:sz w:val="24"/>
          <w:szCs w:val="24"/>
          <w14:ligatures w14:val="none"/>
        </w:rPr>
        <w:t xml:space="preserve">to </w:t>
      </w:r>
      <w:r w:rsidR="00441B69">
        <w:rPr>
          <w:rFonts w:ascii="Times New Roman" w:eastAsia="Times New Roman" w:hAnsi="Times New Roman" w:cs="Times New Roman"/>
          <w:color w:val="000000"/>
          <w:kern w:val="0"/>
          <w:sz w:val="24"/>
          <w:szCs w:val="24"/>
          <w14:ligatures w14:val="none"/>
        </w:rPr>
        <w:t xml:space="preserve">Michael Aitkenhead, Weston High School, 115 School Rd., Weston, CT 06883. </w:t>
      </w:r>
      <w:r w:rsidR="0098444D">
        <w:rPr>
          <w:rFonts w:ascii="Times New Roman" w:eastAsia="Times New Roman" w:hAnsi="Times New Roman" w:cs="Times New Roman"/>
          <w:color w:val="000000"/>
          <w:kern w:val="0"/>
          <w:sz w:val="24"/>
          <w:szCs w:val="24"/>
          <w14:ligatures w14:val="none"/>
        </w:rPr>
        <w:t>You can also bring cash donations with your name (for tracking purposes) to Mr. Aitkenhead in room G7 at the high school.</w:t>
      </w:r>
      <w:r w:rsidR="00441B69">
        <w:rPr>
          <w:rFonts w:ascii="Times New Roman" w:eastAsia="Times New Roman" w:hAnsi="Times New Roman" w:cs="Times New Roman"/>
          <w:color w:val="000000"/>
          <w:kern w:val="0"/>
          <w:sz w:val="24"/>
          <w:szCs w:val="24"/>
          <w14:ligatures w14:val="none"/>
        </w:rPr>
        <w:t xml:space="preserve"> </w:t>
      </w:r>
      <w:r w:rsidR="00441B69" w:rsidRPr="002F1B0F">
        <w:rPr>
          <w:rFonts w:ascii="Times New Roman" w:eastAsia="Times New Roman" w:hAnsi="Times New Roman" w:cs="Times New Roman"/>
          <w:color w:val="000000"/>
          <w:kern w:val="0"/>
          <w:sz w:val="24"/>
          <w:szCs w:val="24"/>
          <w14:ligatures w14:val="none"/>
        </w:rPr>
        <w:t xml:space="preserve">  </w:t>
      </w:r>
      <w:r w:rsidR="007E4007">
        <w:rPr>
          <w:rFonts w:ascii="Times New Roman" w:eastAsia="Times New Roman" w:hAnsi="Times New Roman" w:cs="Times New Roman"/>
          <w:color w:val="000000"/>
          <w:kern w:val="0"/>
          <w:sz w:val="24"/>
          <w:szCs w:val="24"/>
          <w14:ligatures w14:val="none"/>
        </w:rPr>
        <w:t>Large donations are welcomed but if many of you even donated just</w:t>
      </w:r>
      <w:r w:rsidR="00441B69" w:rsidRPr="002F1B0F">
        <w:rPr>
          <w:rFonts w:ascii="Times New Roman" w:eastAsia="Times New Roman" w:hAnsi="Times New Roman" w:cs="Times New Roman"/>
          <w:color w:val="000000"/>
          <w:kern w:val="0"/>
          <w:sz w:val="24"/>
          <w:szCs w:val="24"/>
          <w14:ligatures w14:val="none"/>
        </w:rPr>
        <w:t xml:space="preserve"> five dollars</w:t>
      </w:r>
      <w:r w:rsidR="007E4007">
        <w:rPr>
          <w:rFonts w:ascii="Times New Roman" w:eastAsia="Times New Roman" w:hAnsi="Times New Roman" w:cs="Times New Roman"/>
          <w:color w:val="000000"/>
          <w:kern w:val="0"/>
          <w:sz w:val="24"/>
          <w:szCs w:val="24"/>
          <w14:ligatures w14:val="none"/>
        </w:rPr>
        <w:t xml:space="preserve">, it would </w:t>
      </w:r>
      <w:r w:rsidR="00441B69" w:rsidRPr="002F1B0F">
        <w:rPr>
          <w:rFonts w:ascii="Times New Roman" w:eastAsia="Times New Roman" w:hAnsi="Times New Roman" w:cs="Times New Roman"/>
          <w:color w:val="000000"/>
          <w:kern w:val="0"/>
          <w:sz w:val="24"/>
          <w:szCs w:val="24"/>
          <w14:ligatures w14:val="none"/>
        </w:rPr>
        <w:t xml:space="preserve">make a </w:t>
      </w:r>
      <w:r w:rsidR="007E4007">
        <w:rPr>
          <w:rFonts w:ascii="Times New Roman" w:eastAsia="Times New Roman" w:hAnsi="Times New Roman" w:cs="Times New Roman"/>
          <w:color w:val="000000"/>
          <w:kern w:val="0"/>
          <w:sz w:val="24"/>
          <w:szCs w:val="24"/>
          <w14:ligatures w14:val="none"/>
        </w:rPr>
        <w:t xml:space="preserve">huge </w:t>
      </w:r>
      <w:r w:rsidR="00441B69" w:rsidRPr="002F1B0F">
        <w:rPr>
          <w:rFonts w:ascii="Times New Roman" w:eastAsia="Times New Roman" w:hAnsi="Times New Roman" w:cs="Times New Roman"/>
          <w:color w:val="000000"/>
          <w:kern w:val="0"/>
          <w:sz w:val="24"/>
          <w:szCs w:val="24"/>
          <w14:ligatures w14:val="none"/>
        </w:rPr>
        <w:t>difference!</w:t>
      </w:r>
      <w:r w:rsidR="0098444D">
        <w:rPr>
          <w:rFonts w:ascii="Times New Roman" w:eastAsia="Times New Roman" w:hAnsi="Times New Roman" w:cs="Times New Roman"/>
          <w:color w:val="000000"/>
          <w:kern w:val="0"/>
          <w:sz w:val="24"/>
          <w:szCs w:val="24"/>
          <w14:ligatures w14:val="none"/>
        </w:rPr>
        <w:t xml:space="preserve">  So please </w:t>
      </w:r>
      <w:r w:rsidR="007C3AB9">
        <w:rPr>
          <w:rFonts w:ascii="Times New Roman" w:eastAsia="Times New Roman" w:hAnsi="Times New Roman" w:cs="Times New Roman"/>
          <w:color w:val="000000"/>
          <w:kern w:val="0"/>
          <w:sz w:val="24"/>
          <w:szCs w:val="24"/>
          <w14:ligatures w14:val="none"/>
        </w:rPr>
        <w:t xml:space="preserve">support our students and </w:t>
      </w:r>
      <w:r w:rsidR="0098444D">
        <w:rPr>
          <w:rFonts w:ascii="Times New Roman" w:eastAsia="Times New Roman" w:hAnsi="Times New Roman" w:cs="Times New Roman"/>
          <w:color w:val="000000"/>
          <w:kern w:val="0"/>
          <w:sz w:val="24"/>
          <w:szCs w:val="24"/>
          <w14:ligatures w14:val="none"/>
        </w:rPr>
        <w:t xml:space="preserve">help bring </w:t>
      </w:r>
      <w:r w:rsidRPr="002F1B0F">
        <w:rPr>
          <w:rFonts w:ascii="Times New Roman" w:eastAsia="Times New Roman" w:hAnsi="Times New Roman" w:cs="Times New Roman"/>
          <w:color w:val="000000"/>
          <w:kern w:val="0"/>
          <w:sz w:val="24"/>
          <w:szCs w:val="24"/>
          <w14:ligatures w14:val="none"/>
        </w:rPr>
        <w:t>this pollinator garden to our school</w:t>
      </w:r>
      <w:r w:rsidR="007C3AB9">
        <w:rPr>
          <w:rFonts w:ascii="Times New Roman" w:eastAsia="Times New Roman" w:hAnsi="Times New Roman" w:cs="Times New Roman"/>
          <w:color w:val="000000"/>
          <w:kern w:val="0"/>
          <w:sz w:val="24"/>
          <w:szCs w:val="24"/>
          <w14:ligatures w14:val="none"/>
        </w:rPr>
        <w:t xml:space="preserve">!  </w:t>
      </w:r>
    </w:p>
    <w:p w14:paraId="1FDF848A" w14:textId="56B015AC" w:rsidR="0098444D" w:rsidRDefault="0098444D" w:rsidP="0098444D">
      <w:pPr>
        <w:spacing w:after="0" w:line="240" w:lineRule="auto"/>
        <w:rPr>
          <w:rFonts w:ascii="Times New Roman" w:eastAsia="Times New Roman" w:hAnsi="Times New Roman" w:cs="Times New Roman"/>
          <w:color w:val="000000"/>
          <w:kern w:val="0"/>
          <w:sz w:val="24"/>
          <w:szCs w:val="24"/>
          <w14:ligatures w14:val="none"/>
        </w:rPr>
      </w:pPr>
    </w:p>
    <w:p w14:paraId="243244BE" w14:textId="77777777" w:rsidR="007C3AB9" w:rsidRPr="0098444D" w:rsidRDefault="007C3AB9" w:rsidP="007C3AB9">
      <w:pPr>
        <w:spacing w:after="60" w:line="240" w:lineRule="auto"/>
        <w:rPr>
          <w:rFonts w:ascii="Times New Roman" w:eastAsia="Times New Roman" w:hAnsi="Times New Roman" w:cs="Times New Roman"/>
          <w:kern w:val="0"/>
          <w:sz w:val="24"/>
          <w:szCs w:val="24"/>
          <w14:ligatures w14:val="none"/>
        </w:rPr>
      </w:pPr>
      <w:r>
        <w:rPr>
          <w:rFonts w:ascii="Arial" w:hAnsi="Arial" w:cs="Arial"/>
          <w:noProof/>
          <w:color w:val="222222"/>
          <w:bdr w:val="none" w:sz="0" w:space="0" w:color="auto" w:frame="1"/>
          <w:shd w:val="clear" w:color="auto" w:fill="FFFFFF"/>
        </w:rPr>
        <w:drawing>
          <wp:anchor distT="0" distB="0" distL="114300" distR="114300" simplePos="0" relativeHeight="251691008" behindDoc="1" locked="0" layoutInCell="1" allowOverlap="1" wp14:anchorId="21146DCF" wp14:editId="27C55C77">
            <wp:simplePos x="0" y="0"/>
            <wp:positionH relativeFrom="margin">
              <wp:posOffset>4636135</wp:posOffset>
            </wp:positionH>
            <wp:positionV relativeFrom="paragraph">
              <wp:posOffset>0</wp:posOffset>
            </wp:positionV>
            <wp:extent cx="1855470" cy="3105150"/>
            <wp:effectExtent l="0" t="0" r="0" b="0"/>
            <wp:wrapTight wrapText="bothSides">
              <wp:wrapPolygon edited="0">
                <wp:start x="0" y="0"/>
                <wp:lineTo x="0" y="21467"/>
                <wp:lineTo x="21290" y="21467"/>
                <wp:lineTo x="21290" y="0"/>
                <wp:lineTo x="0" y="0"/>
              </wp:wrapPolygon>
            </wp:wrapTight>
            <wp:docPr id="1" name="Picture 1" descr="A tree with text and a list of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with text and a list of item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547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44D">
        <w:rPr>
          <w:rFonts w:ascii="Caveat Brush" w:eastAsia="Times New Roman" w:hAnsi="Caveat Brush" w:cs="Times New Roman"/>
          <w:color w:val="000000"/>
          <w:kern w:val="0"/>
          <w:sz w:val="52"/>
          <w:szCs w:val="52"/>
          <w14:ligatures w14:val="none"/>
        </w:rPr>
        <w:t>Tree-Plenish 2024</w:t>
      </w:r>
    </w:p>
    <w:p w14:paraId="3783EDFD" w14:textId="77777777" w:rsidR="007C3AB9" w:rsidRDefault="007C3AB9" w:rsidP="007C3AB9">
      <w:pPr>
        <w:spacing w:after="0" w:line="240" w:lineRule="auto"/>
        <w:rPr>
          <w:rFonts w:ascii="Arial" w:eastAsia="Times New Roman" w:hAnsi="Arial" w:cs="Arial"/>
          <w:color w:val="222222"/>
          <w:kern w:val="0"/>
          <w:shd w:val="clear" w:color="auto" w:fill="FFFFFF"/>
          <w14:ligatures w14:val="none"/>
        </w:rPr>
      </w:pPr>
      <w:r w:rsidRPr="0098444D">
        <w:rPr>
          <w:rFonts w:ascii="Arial" w:eastAsia="Times New Roman" w:hAnsi="Arial" w:cs="Arial"/>
          <w:color w:val="222222"/>
          <w:kern w:val="0"/>
          <w:shd w:val="clear" w:color="auto" w:fill="FFFFFF"/>
          <w14:ligatures w14:val="none"/>
        </w:rPr>
        <w:t>Wondering how to celebrate Earth Day this year</w:t>
      </w:r>
      <w:r>
        <w:rPr>
          <w:rFonts w:ascii="Arial" w:eastAsia="Times New Roman" w:hAnsi="Arial" w:cs="Arial"/>
          <w:color w:val="222222"/>
          <w:kern w:val="0"/>
          <w:shd w:val="clear" w:color="auto" w:fill="FFFFFF"/>
          <w14:ligatures w14:val="none"/>
        </w:rPr>
        <w:t xml:space="preserve">?   </w:t>
      </w:r>
    </w:p>
    <w:p w14:paraId="5B4DC8E4" w14:textId="77777777" w:rsidR="007C3AB9" w:rsidRPr="0098444D" w:rsidRDefault="007C3AB9" w:rsidP="007C3AB9">
      <w:pPr>
        <w:spacing w:after="0" w:line="240" w:lineRule="auto"/>
        <w:rPr>
          <w:rFonts w:ascii="Times New Roman" w:eastAsia="Times New Roman" w:hAnsi="Times New Roman" w:cs="Times New Roman"/>
          <w:i/>
          <w:iCs/>
          <w:kern w:val="0"/>
          <w:sz w:val="28"/>
          <w:szCs w:val="28"/>
          <w14:ligatures w14:val="none"/>
        </w:rPr>
      </w:pPr>
      <w:r w:rsidRPr="00E46573">
        <w:rPr>
          <w:rFonts w:ascii="Arial" w:eastAsia="Times New Roman" w:hAnsi="Arial" w:cs="Arial"/>
          <w:i/>
          <w:iCs/>
          <w:color w:val="222222"/>
          <w:kern w:val="0"/>
          <w:sz w:val="24"/>
          <w:szCs w:val="24"/>
          <w:shd w:val="clear" w:color="auto" w:fill="FFFFFF"/>
          <w14:ligatures w14:val="none"/>
        </w:rPr>
        <w:t xml:space="preserve">Why not plant a tree?  </w:t>
      </w:r>
    </w:p>
    <w:p w14:paraId="5220C5B1" w14:textId="77777777" w:rsidR="007C3AB9" w:rsidRPr="0098444D" w:rsidRDefault="007C3AB9" w:rsidP="007C3AB9">
      <w:pPr>
        <w:spacing w:after="0" w:line="240" w:lineRule="auto"/>
        <w:rPr>
          <w:rFonts w:ascii="Times New Roman" w:eastAsia="Times New Roman" w:hAnsi="Times New Roman" w:cs="Times New Roman"/>
          <w:kern w:val="0"/>
          <w:sz w:val="24"/>
          <w:szCs w:val="24"/>
          <w14:ligatures w14:val="none"/>
        </w:rPr>
      </w:pPr>
      <w:r w:rsidRPr="0098444D">
        <w:rPr>
          <w:rFonts w:ascii="Arial" w:eastAsia="Times New Roman" w:hAnsi="Arial" w:cs="Arial"/>
          <w:color w:val="222222"/>
          <w:kern w:val="0"/>
          <w:shd w:val="clear" w:color="auto" w:fill="FFFFFF"/>
          <w14:ligatures w14:val="none"/>
        </w:rPr>
        <w:t xml:space="preserve">For its 3rd </w:t>
      </w:r>
      <w:r>
        <w:rPr>
          <w:rFonts w:ascii="Arial" w:eastAsia="Times New Roman" w:hAnsi="Arial" w:cs="Arial"/>
          <w:color w:val="222222"/>
          <w:kern w:val="0"/>
          <w:shd w:val="clear" w:color="auto" w:fill="FFFFFF"/>
          <w14:ligatures w14:val="none"/>
        </w:rPr>
        <w:t xml:space="preserve">straight </w:t>
      </w:r>
      <w:r w:rsidRPr="0098444D">
        <w:rPr>
          <w:rFonts w:ascii="Arial" w:eastAsia="Times New Roman" w:hAnsi="Arial" w:cs="Arial"/>
          <w:color w:val="222222"/>
          <w:kern w:val="0"/>
          <w:shd w:val="clear" w:color="auto" w:fill="FFFFFF"/>
          <w14:ligatures w14:val="none"/>
        </w:rPr>
        <w:t xml:space="preserve">year, </w:t>
      </w:r>
      <w:r>
        <w:rPr>
          <w:rFonts w:ascii="Arial" w:eastAsia="Times New Roman" w:hAnsi="Arial" w:cs="Arial"/>
          <w:color w:val="222222"/>
          <w:kern w:val="0"/>
          <w:shd w:val="clear" w:color="auto" w:fill="FFFFFF"/>
          <w14:ligatures w14:val="none"/>
        </w:rPr>
        <w:t xml:space="preserve">the </w:t>
      </w:r>
      <w:r w:rsidRPr="0098444D">
        <w:rPr>
          <w:rFonts w:ascii="Arial" w:eastAsia="Times New Roman" w:hAnsi="Arial" w:cs="Arial"/>
          <w:color w:val="222222"/>
          <w:kern w:val="0"/>
          <w:shd w:val="clear" w:color="auto" w:fill="FFFFFF"/>
          <w14:ligatures w14:val="none"/>
        </w:rPr>
        <w:t xml:space="preserve">WHS Green Team is partnering with Tree-Plenish to improve Weston’s sustainability. From February 1 to March 20, WHS Green Team is selling saplings for $5 that can be delivered and planted by high school volunteers </w:t>
      </w:r>
      <w:r>
        <w:rPr>
          <w:rFonts w:ascii="Arial" w:eastAsia="Times New Roman" w:hAnsi="Arial" w:cs="Arial"/>
          <w:color w:val="222222"/>
          <w:kern w:val="0"/>
          <w:shd w:val="clear" w:color="auto" w:fill="FFFFFF"/>
          <w14:ligatures w14:val="none"/>
        </w:rPr>
        <w:t>in April (</w:t>
      </w:r>
      <w:r w:rsidRPr="0098444D">
        <w:rPr>
          <w:rFonts w:ascii="Arial" w:eastAsia="Times New Roman" w:hAnsi="Arial" w:cs="Arial"/>
          <w:i/>
          <w:iCs/>
          <w:color w:val="222222"/>
          <w:kern w:val="0"/>
          <w:shd w:val="clear" w:color="auto" w:fill="FFFFFF"/>
          <w14:ligatures w14:val="none"/>
        </w:rPr>
        <w:t>final pick-up &amp;/or delivery date TBD</w:t>
      </w:r>
      <w:r>
        <w:rPr>
          <w:rFonts w:ascii="Arial" w:eastAsia="Times New Roman" w:hAnsi="Arial" w:cs="Arial"/>
          <w:color w:val="222222"/>
          <w:kern w:val="0"/>
          <w:shd w:val="clear" w:color="auto" w:fill="FFFFFF"/>
          <w14:ligatures w14:val="none"/>
        </w:rPr>
        <w:t>)</w:t>
      </w:r>
      <w:r w:rsidRPr="0098444D">
        <w:rPr>
          <w:rFonts w:ascii="Arial" w:eastAsia="Times New Roman" w:hAnsi="Arial" w:cs="Arial"/>
          <w:color w:val="222222"/>
          <w:kern w:val="0"/>
          <w:shd w:val="clear" w:color="auto" w:fill="FFFFFF"/>
          <w14:ligatures w14:val="none"/>
        </w:rPr>
        <w:t xml:space="preserve">. The three available saplings are: Eastern Redbud, Red Maple, and River Birch. After calculating WHS's carbon emissions, The Green Team has set a </w:t>
      </w:r>
      <w:r w:rsidRPr="0098444D">
        <w:rPr>
          <w:rFonts w:ascii="Arial" w:eastAsia="Times New Roman" w:hAnsi="Arial" w:cs="Arial"/>
          <w:b/>
          <w:bCs/>
          <w:color w:val="222222"/>
          <w:kern w:val="0"/>
          <w:u w:val="single"/>
          <w:shd w:val="clear" w:color="auto" w:fill="FFFFFF"/>
          <w14:ligatures w14:val="none"/>
        </w:rPr>
        <w:t>goal to sell 380 saplings</w:t>
      </w:r>
      <w:r w:rsidRPr="0098444D">
        <w:rPr>
          <w:rFonts w:ascii="Arial" w:eastAsia="Times New Roman" w:hAnsi="Arial" w:cs="Arial"/>
          <w:color w:val="222222"/>
          <w:kern w:val="0"/>
          <w:shd w:val="clear" w:color="auto" w:fill="FFFFFF"/>
          <w14:ligatures w14:val="none"/>
        </w:rPr>
        <w:t xml:space="preserve"> to offset these emissions</w:t>
      </w:r>
      <w:r>
        <w:rPr>
          <w:rFonts w:ascii="Arial" w:eastAsia="Times New Roman" w:hAnsi="Arial" w:cs="Arial"/>
          <w:color w:val="222222"/>
          <w:kern w:val="0"/>
          <w:shd w:val="clear" w:color="auto" w:fill="FFFFFF"/>
          <w14:ligatures w14:val="none"/>
        </w:rPr>
        <w:t xml:space="preserve"> so do your part to help Weston GO GREEN!</w:t>
      </w:r>
      <w:r w:rsidRPr="0098444D">
        <w:rPr>
          <w:rFonts w:ascii="Arial" w:eastAsia="Times New Roman" w:hAnsi="Arial" w:cs="Arial"/>
          <w:color w:val="222222"/>
          <w:kern w:val="0"/>
          <w:shd w:val="clear" w:color="auto" w:fill="FFFFFF"/>
          <w14:ligatures w14:val="none"/>
        </w:rPr>
        <w:t xml:space="preserve"> </w:t>
      </w:r>
      <w:r>
        <w:rPr>
          <w:rFonts w:ascii="Arial" w:eastAsia="Times New Roman" w:hAnsi="Arial" w:cs="Arial"/>
          <w:color w:val="222222"/>
          <w:kern w:val="0"/>
          <w:shd w:val="clear" w:color="auto" w:fill="FFFFFF"/>
          <w14:ligatures w14:val="none"/>
        </w:rPr>
        <w:t xml:space="preserve"> Please </w:t>
      </w:r>
      <w:proofErr w:type="gramStart"/>
      <w:r>
        <w:rPr>
          <w:rFonts w:ascii="Arial" w:eastAsia="Times New Roman" w:hAnsi="Arial" w:cs="Arial"/>
          <w:color w:val="222222"/>
          <w:kern w:val="0"/>
          <w:shd w:val="clear" w:color="auto" w:fill="FFFFFF"/>
          <w14:ligatures w14:val="none"/>
        </w:rPr>
        <w:t>not</w:t>
      </w:r>
      <w:proofErr w:type="gramEnd"/>
      <w:r>
        <w:rPr>
          <w:rFonts w:ascii="Arial" w:eastAsia="Times New Roman" w:hAnsi="Arial" w:cs="Arial"/>
          <w:color w:val="222222"/>
          <w:kern w:val="0"/>
          <w:shd w:val="clear" w:color="auto" w:fill="FFFFFF"/>
          <w14:ligatures w14:val="none"/>
        </w:rPr>
        <w:t xml:space="preserve"> that proceeds do not go to support the WHS Green Team but instead g</w:t>
      </w:r>
      <w:r w:rsidRPr="0098444D">
        <w:rPr>
          <w:rFonts w:ascii="Arial" w:eastAsia="Times New Roman" w:hAnsi="Arial" w:cs="Arial"/>
          <w:color w:val="222222"/>
          <w:kern w:val="0"/>
          <w:shd w:val="clear" w:color="auto" w:fill="FFFFFF"/>
          <w14:ligatures w14:val="none"/>
        </w:rPr>
        <w:t>o t</w:t>
      </w:r>
      <w:r>
        <w:rPr>
          <w:rFonts w:ascii="Arial" w:eastAsia="Times New Roman" w:hAnsi="Arial" w:cs="Arial"/>
          <w:color w:val="222222"/>
          <w:kern w:val="0"/>
          <w:shd w:val="clear" w:color="auto" w:fill="FFFFFF"/>
          <w14:ligatures w14:val="none"/>
        </w:rPr>
        <w:t xml:space="preserve">oward the cost of the sapling and to support </w:t>
      </w:r>
      <w:r w:rsidRPr="0098444D">
        <w:rPr>
          <w:rFonts w:ascii="Arial" w:eastAsia="Times New Roman" w:hAnsi="Arial" w:cs="Arial"/>
          <w:color w:val="222222"/>
          <w:kern w:val="0"/>
          <w:shd w:val="clear" w:color="auto" w:fill="FFFFFF"/>
          <w14:ligatures w14:val="none"/>
        </w:rPr>
        <w:t>the National Tree-Plenish organization.</w:t>
      </w:r>
    </w:p>
    <w:p w14:paraId="4E4D0299" w14:textId="77777777" w:rsidR="007C3AB9" w:rsidRPr="0098444D" w:rsidRDefault="007C3AB9" w:rsidP="007C3AB9">
      <w:pPr>
        <w:spacing w:after="0" w:line="240" w:lineRule="auto"/>
        <w:rPr>
          <w:rFonts w:ascii="Times New Roman" w:eastAsia="Times New Roman" w:hAnsi="Times New Roman" w:cs="Times New Roman"/>
          <w:kern w:val="0"/>
          <w:sz w:val="24"/>
          <w:szCs w:val="24"/>
          <w14:ligatures w14:val="none"/>
        </w:rPr>
      </w:pPr>
    </w:p>
    <w:p w14:paraId="4696D9E7" w14:textId="31F23567" w:rsidR="007C3AB9" w:rsidRPr="00220572" w:rsidRDefault="007C3AB9" w:rsidP="00220572">
      <w:pPr>
        <w:spacing w:after="0" w:line="240" w:lineRule="auto"/>
        <w:rPr>
          <w:rFonts w:ascii="Times New Roman" w:eastAsia="Times New Roman" w:hAnsi="Times New Roman" w:cs="Times New Roman"/>
          <w:kern w:val="0"/>
          <w:sz w:val="36"/>
          <w:szCs w:val="36"/>
          <w14:ligatures w14:val="none"/>
        </w:rPr>
      </w:pPr>
      <w:r w:rsidRPr="0098444D">
        <w:rPr>
          <w:rFonts w:ascii="Arial" w:eastAsia="Times New Roman" w:hAnsi="Arial" w:cs="Arial"/>
          <w:color w:val="222222"/>
          <w:kern w:val="0"/>
          <w:sz w:val="32"/>
          <w:szCs w:val="32"/>
          <w:shd w:val="clear" w:color="auto" w:fill="FFFFFF"/>
          <w14:ligatures w14:val="none"/>
        </w:rPr>
        <w:t xml:space="preserve">To make a purchase, click </w:t>
      </w:r>
      <w:hyperlink r:id="rId11" w:history="1">
        <w:r w:rsidRPr="0098444D">
          <w:rPr>
            <w:rFonts w:ascii="Arial" w:eastAsia="Times New Roman" w:hAnsi="Arial" w:cs="Arial"/>
            <w:color w:val="1155CC"/>
            <w:kern w:val="0"/>
            <w:sz w:val="32"/>
            <w:szCs w:val="32"/>
            <w:u w:val="single"/>
            <w:shd w:val="clear" w:color="auto" w:fill="FFFFFF"/>
            <w14:ligatures w14:val="none"/>
          </w:rPr>
          <w:t>here</w:t>
        </w:r>
      </w:hyperlink>
    </w:p>
    <w:p w14:paraId="257519A5" w14:textId="77777777" w:rsidR="003556CF" w:rsidRDefault="003556CF" w:rsidP="003556CF">
      <w:pPr>
        <w:spacing w:line="180" w:lineRule="auto"/>
        <w:rPr>
          <w:rFonts w:ascii="Caveat Brush" w:hAnsi="Caveat Brush"/>
          <w:b/>
          <w:bCs/>
          <w:sz w:val="52"/>
          <w:szCs w:val="52"/>
        </w:rPr>
      </w:pPr>
      <w:r>
        <w:rPr>
          <w:rFonts w:ascii="Arial" w:eastAsia="Times New Roman" w:hAnsi="Arial" w:cs="Arial"/>
          <w:b/>
          <w:bCs/>
          <w:noProof/>
          <w:color w:val="36332A"/>
          <w:kern w:val="0"/>
        </w:rPr>
        <w:lastRenderedPageBreak/>
        <w:drawing>
          <wp:anchor distT="0" distB="0" distL="114300" distR="114300" simplePos="0" relativeHeight="251561472" behindDoc="0" locked="0" layoutInCell="1" allowOverlap="1" wp14:anchorId="29800C17" wp14:editId="05660CC5">
            <wp:simplePos x="0" y="0"/>
            <wp:positionH relativeFrom="column">
              <wp:posOffset>3996055</wp:posOffset>
            </wp:positionH>
            <wp:positionV relativeFrom="paragraph">
              <wp:posOffset>22860</wp:posOffset>
            </wp:positionV>
            <wp:extent cx="1723390" cy="1710055"/>
            <wp:effectExtent l="6667" t="0" r="0" b="0"/>
            <wp:wrapThrough wrapText="bothSides">
              <wp:wrapPolygon edited="0">
                <wp:start x="84" y="21684"/>
                <wp:lineTo x="21333" y="21684"/>
                <wp:lineTo x="21333" y="269"/>
                <wp:lineTo x="84" y="269"/>
                <wp:lineTo x="84" y="21684"/>
              </wp:wrapPolygon>
            </wp:wrapThrough>
            <wp:docPr id="683496598" name="Picture 1" descr="A group of people standing next to a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6598" name="Picture 1" descr="A group of people standing next to a blue container&#10;&#10;Description automatically generated"/>
                    <pic:cNvPicPr/>
                  </pic:nvPicPr>
                  <pic:blipFill rotWithShape="1">
                    <a:blip r:embed="rId12" cstate="print">
                      <a:extLst>
                        <a:ext uri="{28A0092B-C50C-407E-A947-70E740481C1C}">
                          <a14:useLocalDpi xmlns:a14="http://schemas.microsoft.com/office/drawing/2010/main" val="0"/>
                        </a:ext>
                      </a:extLst>
                    </a:blip>
                    <a:srcRect l="18159"/>
                    <a:stretch/>
                  </pic:blipFill>
                  <pic:spPr bwMode="auto">
                    <a:xfrm rot="5400000">
                      <a:off x="0" y="0"/>
                      <a:ext cx="1723390"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007">
        <w:rPr>
          <w:rFonts w:ascii="Caveat Brush" w:hAnsi="Caveat Brush"/>
          <w:b/>
          <w:bCs/>
          <w:sz w:val="52"/>
          <w:szCs w:val="52"/>
        </w:rPr>
        <w:t xml:space="preserve">Composting Kick-Off </w:t>
      </w:r>
      <w:r w:rsidR="000F15EA">
        <w:rPr>
          <w:rFonts w:ascii="Caveat Brush" w:hAnsi="Caveat Brush"/>
          <w:b/>
          <w:bCs/>
          <w:sz w:val="52"/>
          <w:szCs w:val="52"/>
        </w:rPr>
        <w:t>a</w:t>
      </w:r>
      <w:r>
        <w:rPr>
          <w:rFonts w:ascii="Caveat Brush" w:hAnsi="Caveat Brush"/>
          <w:b/>
          <w:bCs/>
          <w:sz w:val="52"/>
          <w:szCs w:val="52"/>
        </w:rPr>
        <w:t xml:space="preserve">t WIS </w:t>
      </w:r>
    </w:p>
    <w:p w14:paraId="1BE9D0A2" w14:textId="18659C6C" w:rsidR="00D51C66" w:rsidRPr="00FA4DDE" w:rsidRDefault="003556CF" w:rsidP="003556CF">
      <w:pPr>
        <w:spacing w:line="180" w:lineRule="auto"/>
        <w:rPr>
          <w:rFonts w:ascii="Caveat Brush" w:hAnsi="Caveat Brush"/>
          <w:b/>
          <w:bCs/>
          <w:sz w:val="52"/>
          <w:szCs w:val="52"/>
        </w:rPr>
      </w:pPr>
      <w:r>
        <w:rPr>
          <w:rFonts w:ascii="Caveat Brush" w:hAnsi="Caveat Brush"/>
          <w:b/>
          <w:bCs/>
          <w:sz w:val="52"/>
          <w:szCs w:val="52"/>
        </w:rPr>
        <w:t>a</w:t>
      </w:r>
      <w:r w:rsidR="000F15EA">
        <w:rPr>
          <w:rFonts w:ascii="Caveat Brush" w:hAnsi="Caveat Brush"/>
          <w:b/>
          <w:bCs/>
          <w:sz w:val="52"/>
          <w:szCs w:val="52"/>
        </w:rPr>
        <w:t xml:space="preserve"> HUGE succe</w:t>
      </w:r>
      <w:r>
        <w:rPr>
          <w:rFonts w:ascii="Caveat Brush" w:hAnsi="Caveat Brush"/>
          <w:b/>
          <w:bCs/>
          <w:sz w:val="52"/>
          <w:szCs w:val="52"/>
        </w:rPr>
        <w:t>ss</w:t>
      </w:r>
      <w:r w:rsidR="007E4007">
        <w:rPr>
          <w:rFonts w:ascii="Caveat Brush" w:hAnsi="Caveat Brush"/>
          <w:b/>
          <w:bCs/>
          <w:sz w:val="52"/>
          <w:szCs w:val="52"/>
        </w:rPr>
        <w:t>!</w:t>
      </w:r>
      <w:r w:rsidR="00D51C66" w:rsidRPr="00FA4DDE">
        <w:rPr>
          <w:rFonts w:ascii="Caveat Brush" w:hAnsi="Caveat Brush"/>
          <w:b/>
          <w:bCs/>
          <w:sz w:val="52"/>
          <w:szCs w:val="52"/>
        </w:rPr>
        <w:t xml:space="preserve"> </w:t>
      </w:r>
    </w:p>
    <w:p w14:paraId="31FB99D2" w14:textId="1C947C26" w:rsidR="00D51C66" w:rsidRPr="007C3AB9" w:rsidRDefault="007E4007" w:rsidP="007C3AB9">
      <w:pPr>
        <w:rPr>
          <w:rFonts w:ascii="Arial" w:hAnsi="Arial" w:cs="Arial"/>
        </w:rPr>
      </w:pPr>
      <w:r>
        <w:rPr>
          <w:rFonts w:ascii="Arial" w:hAnsi="Arial" w:cs="Arial"/>
        </w:rPr>
        <w:t xml:space="preserve">With the help of WHS students and ‘Michael Recycle,’ Weston Intermediate School has joined WHS and WMS in launching their cafeteria composting program.  The WIS students were a fantastic audience for the roll-out presentation and there’s no doubt they will keep contaminants out of the food waste bins to make this program a success! </w:t>
      </w:r>
      <w:r w:rsidR="00D51C66" w:rsidRPr="002F1B0F">
        <w:rPr>
          <w:rFonts w:ascii="Arial" w:eastAsia="Times New Roman" w:hAnsi="Arial" w:cs="Arial"/>
          <w:b/>
          <w:bCs/>
          <w:color w:val="36332A"/>
          <w:kern w:val="0"/>
          <w14:ligatures w14:val="none"/>
        </w:rPr>
        <w:br/>
      </w:r>
    </w:p>
    <w:p w14:paraId="0430EB7C" w14:textId="0A38C4F5" w:rsidR="000F15EA" w:rsidRPr="00FA4DDE" w:rsidRDefault="000F15EA" w:rsidP="000F15EA">
      <w:pPr>
        <w:rPr>
          <w:rFonts w:ascii="Caveat Brush" w:hAnsi="Caveat Brush"/>
          <w:b/>
          <w:bCs/>
          <w:sz w:val="52"/>
          <w:szCs w:val="52"/>
        </w:rPr>
      </w:pPr>
      <w:r>
        <w:rPr>
          <w:rFonts w:ascii="Arial" w:hAnsi="Arial" w:cs="Arial"/>
          <w:noProof/>
        </w:rPr>
        <w:drawing>
          <wp:anchor distT="0" distB="0" distL="114300" distR="114300" simplePos="0" relativeHeight="251566592" behindDoc="0" locked="0" layoutInCell="1" allowOverlap="1" wp14:anchorId="50B98D78" wp14:editId="5BEF463A">
            <wp:simplePos x="0" y="0"/>
            <wp:positionH relativeFrom="column">
              <wp:posOffset>3990086</wp:posOffset>
            </wp:positionH>
            <wp:positionV relativeFrom="paragraph">
              <wp:posOffset>99314</wp:posOffset>
            </wp:positionV>
            <wp:extent cx="1727200" cy="1296035"/>
            <wp:effectExtent l="0" t="0" r="6350" b="0"/>
            <wp:wrapThrough wrapText="bothSides">
              <wp:wrapPolygon edited="0">
                <wp:start x="0" y="0"/>
                <wp:lineTo x="0" y="21272"/>
                <wp:lineTo x="21441" y="21272"/>
                <wp:lineTo x="21441" y="0"/>
                <wp:lineTo x="0" y="0"/>
              </wp:wrapPolygon>
            </wp:wrapThrough>
            <wp:docPr id="1546612084" name="Picture 2" descr="A field of grass with 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12084" name="Picture 2" descr="A field of grass with a sign in front of a brick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200" cy="1296035"/>
                    </a:xfrm>
                    <a:prstGeom prst="rect">
                      <a:avLst/>
                    </a:prstGeom>
                  </pic:spPr>
                </pic:pic>
              </a:graphicData>
            </a:graphic>
            <wp14:sizeRelH relativeFrom="margin">
              <wp14:pctWidth>0</wp14:pctWidth>
            </wp14:sizeRelH>
            <wp14:sizeRelV relativeFrom="margin">
              <wp14:pctHeight>0</wp14:pctHeight>
            </wp14:sizeRelV>
          </wp:anchor>
        </w:drawing>
      </w:r>
      <w:r>
        <w:rPr>
          <w:rFonts w:ascii="Caveat Brush" w:hAnsi="Caveat Brush"/>
          <w:b/>
          <w:bCs/>
          <w:sz w:val="52"/>
          <w:szCs w:val="52"/>
        </w:rPr>
        <w:t>The Daffodils Are Back</w:t>
      </w:r>
      <w:r>
        <w:rPr>
          <w:rFonts w:ascii="Caveat Brush" w:hAnsi="Caveat Brush"/>
          <w:b/>
          <w:bCs/>
          <w:sz w:val="52"/>
          <w:szCs w:val="52"/>
        </w:rPr>
        <w:t>!</w:t>
      </w:r>
      <w:r w:rsidRPr="00FA4DDE">
        <w:rPr>
          <w:rFonts w:ascii="Caveat Brush" w:hAnsi="Caveat Brush"/>
          <w:b/>
          <w:bCs/>
          <w:sz w:val="52"/>
          <w:szCs w:val="52"/>
        </w:rPr>
        <w:t xml:space="preserve"> </w:t>
      </w:r>
    </w:p>
    <w:p w14:paraId="2EC26A5F" w14:textId="2C746FF3" w:rsidR="002F1B0F" w:rsidRDefault="000F15EA" w:rsidP="000F15EA">
      <w:pPr>
        <w:shd w:val="clear" w:color="auto" w:fill="FFFFFF"/>
        <w:spacing w:after="0" w:line="240" w:lineRule="auto"/>
        <w:rPr>
          <w:b/>
          <w:bCs/>
          <w:sz w:val="36"/>
          <w:szCs w:val="36"/>
        </w:rPr>
      </w:pPr>
      <w:r>
        <w:rPr>
          <w:rFonts w:ascii="Arial" w:hAnsi="Arial" w:cs="Arial"/>
        </w:rPr>
        <w:t xml:space="preserve">Spring must be here because this year’s section of the Senior Daffodil Legacy Trail is already starting to bloom!  If you purchased daffodils on behalf of your graduating senior, be sure to stop by in the coming weeks to see the labeled section of trail planted in their honor.   </w:t>
      </w:r>
    </w:p>
    <w:p w14:paraId="218E2162" w14:textId="464AC5F6" w:rsidR="0033425E" w:rsidRDefault="0033425E"/>
    <w:p w14:paraId="12C1D402" w14:textId="53985888" w:rsidR="000F15EA" w:rsidRPr="00FA4DDE" w:rsidRDefault="000F15EA" w:rsidP="000F15EA">
      <w:pPr>
        <w:rPr>
          <w:rFonts w:ascii="Caveat Brush" w:hAnsi="Caveat Brush"/>
          <w:b/>
          <w:bCs/>
          <w:sz w:val="52"/>
          <w:szCs w:val="52"/>
        </w:rPr>
      </w:pPr>
      <w:r>
        <w:rPr>
          <w:rFonts w:ascii="Caveat Brush" w:hAnsi="Caveat Brush"/>
          <w:b/>
          <w:bCs/>
          <w:sz w:val="52"/>
          <w:szCs w:val="52"/>
        </w:rPr>
        <w:t>Trout in the Classroom – Alive and Well</w:t>
      </w:r>
      <w:r>
        <w:rPr>
          <w:rFonts w:ascii="Caveat Brush" w:hAnsi="Caveat Brush"/>
          <w:b/>
          <w:bCs/>
          <w:sz w:val="52"/>
          <w:szCs w:val="52"/>
        </w:rPr>
        <w:t>!</w:t>
      </w:r>
      <w:r w:rsidRPr="00FA4DDE">
        <w:rPr>
          <w:rFonts w:ascii="Caveat Brush" w:hAnsi="Caveat Brush"/>
          <w:b/>
          <w:bCs/>
          <w:sz w:val="52"/>
          <w:szCs w:val="52"/>
        </w:rPr>
        <w:t xml:space="preserve"> </w:t>
      </w:r>
    </w:p>
    <w:p w14:paraId="775BAB26" w14:textId="5151E0F1" w:rsidR="000F15EA" w:rsidRDefault="000F15EA" w:rsidP="000F15EA">
      <w:pPr>
        <w:shd w:val="clear" w:color="auto" w:fill="FFFFFF"/>
        <w:spacing w:after="0" w:line="240" w:lineRule="auto"/>
        <w:rPr>
          <w:rFonts w:ascii="Arial" w:hAnsi="Arial" w:cs="Arial"/>
        </w:rPr>
      </w:pPr>
      <w:r>
        <w:rPr>
          <w:rFonts w:ascii="Arial" w:hAnsi="Arial" w:cs="Arial"/>
          <w:noProof/>
        </w:rPr>
        <w:drawing>
          <wp:anchor distT="0" distB="0" distL="114300" distR="114300" simplePos="0" relativeHeight="251715072" behindDoc="0" locked="0" layoutInCell="1" allowOverlap="1" wp14:anchorId="10B9DEAE" wp14:editId="7C2FBF42">
            <wp:simplePos x="0" y="0"/>
            <wp:positionH relativeFrom="column">
              <wp:posOffset>4091940</wp:posOffset>
            </wp:positionH>
            <wp:positionV relativeFrom="paragraph">
              <wp:posOffset>27305</wp:posOffset>
            </wp:positionV>
            <wp:extent cx="1645920" cy="1234440"/>
            <wp:effectExtent l="0" t="0" r="0" b="3810"/>
            <wp:wrapThrough wrapText="bothSides">
              <wp:wrapPolygon edited="0">
                <wp:start x="0" y="0"/>
                <wp:lineTo x="0" y="21333"/>
                <wp:lineTo x="21250" y="21333"/>
                <wp:lineTo x="21250" y="0"/>
                <wp:lineTo x="0" y="0"/>
              </wp:wrapPolygon>
            </wp:wrapThrough>
            <wp:docPr id="868122729" name="Picture 6" descr="A group of fish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22729" name="Picture 6" descr="A group of fish swimming in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anchor>
        </w:drawing>
      </w:r>
      <w:r>
        <w:rPr>
          <w:rFonts w:ascii="Arial" w:hAnsi="Arial" w:cs="Arial"/>
        </w:rPr>
        <w:t xml:space="preserve">This year’s batch of trout </w:t>
      </w:r>
      <w:proofErr w:type="gramStart"/>
      <w:r>
        <w:rPr>
          <w:rFonts w:ascii="Arial" w:hAnsi="Arial" w:cs="Arial"/>
        </w:rPr>
        <w:t>are</w:t>
      </w:r>
      <w:proofErr w:type="gramEnd"/>
      <w:r>
        <w:rPr>
          <w:rFonts w:ascii="Arial" w:hAnsi="Arial" w:cs="Arial"/>
        </w:rPr>
        <w:t xml:space="preserve"> doing phenomenally well.  Each year, students in the Standard and AP Environmental Science courses receive some 400 trout eggs, which are hatched and cared for in the classroom.  Students carefully test and monitor the water quality in the tanks as part of a larger national program sponsored by Trout Unlimited to raise awareness about protecting our fragile watershed ecosystems.  In May, the young trout will be released by students into a local river system to maintain our populations of healthy trout.  </w:t>
      </w:r>
    </w:p>
    <w:p w14:paraId="33D29DFD" w14:textId="36A39083" w:rsidR="000F15EA" w:rsidRDefault="000F15EA" w:rsidP="000F15EA">
      <w:pPr>
        <w:shd w:val="clear" w:color="auto" w:fill="FFFFFF"/>
        <w:spacing w:after="0" w:line="240" w:lineRule="auto"/>
        <w:rPr>
          <w:rFonts w:ascii="Arial" w:hAnsi="Arial" w:cs="Arial"/>
        </w:rPr>
      </w:pPr>
    </w:p>
    <w:p w14:paraId="32465385" w14:textId="5C3BE9CF" w:rsidR="000F15EA" w:rsidRPr="00220572" w:rsidRDefault="000F15EA" w:rsidP="00220572">
      <w:pPr>
        <w:spacing w:after="0" w:line="180" w:lineRule="auto"/>
        <w:rPr>
          <w:rFonts w:ascii="Caveat Brush" w:hAnsi="Caveat Brush"/>
          <w:b/>
          <w:bCs/>
          <w:sz w:val="48"/>
          <w:szCs w:val="48"/>
        </w:rPr>
      </w:pPr>
      <w:r w:rsidRPr="00220572">
        <w:rPr>
          <w:rFonts w:ascii="Caveat Brush" w:hAnsi="Caveat Brush"/>
          <w:b/>
          <w:bCs/>
          <w:sz w:val="48"/>
          <w:szCs w:val="48"/>
        </w:rPr>
        <w:t>Sustainability Student Project Updates</w:t>
      </w:r>
      <w:r w:rsidR="00220572">
        <w:rPr>
          <w:rFonts w:ascii="Caveat Brush" w:hAnsi="Caveat Brush"/>
          <w:b/>
          <w:bCs/>
          <w:sz w:val="48"/>
          <w:szCs w:val="48"/>
        </w:rPr>
        <w:t>:</w:t>
      </w:r>
    </w:p>
    <w:p w14:paraId="451771BC" w14:textId="699AC223" w:rsidR="000F15EA" w:rsidRPr="00220572" w:rsidRDefault="003556CF" w:rsidP="00220572">
      <w:pPr>
        <w:spacing w:after="0" w:line="180" w:lineRule="auto"/>
        <w:rPr>
          <w:rFonts w:ascii="Caveat Brush" w:hAnsi="Caveat Brush"/>
          <w:b/>
          <w:bCs/>
          <w:sz w:val="48"/>
          <w:szCs w:val="48"/>
        </w:rPr>
      </w:pPr>
      <w:r w:rsidRPr="00220572">
        <w:rPr>
          <w:rFonts w:ascii="Arial" w:hAnsi="Arial" w:cs="Arial"/>
          <w:noProof/>
          <w:sz w:val="20"/>
          <w:szCs w:val="20"/>
        </w:rPr>
        <w:drawing>
          <wp:anchor distT="0" distB="0" distL="114300" distR="114300" simplePos="0" relativeHeight="251713024" behindDoc="0" locked="0" layoutInCell="1" allowOverlap="1" wp14:anchorId="3F05B228" wp14:editId="4B8C2EE1">
            <wp:simplePos x="0" y="0"/>
            <wp:positionH relativeFrom="margin">
              <wp:posOffset>4504690</wp:posOffset>
            </wp:positionH>
            <wp:positionV relativeFrom="paragraph">
              <wp:posOffset>189865</wp:posOffset>
            </wp:positionV>
            <wp:extent cx="1414145" cy="1541145"/>
            <wp:effectExtent l="0" t="0" r="0" b="1905"/>
            <wp:wrapThrough wrapText="bothSides">
              <wp:wrapPolygon edited="0">
                <wp:start x="0" y="0"/>
                <wp:lineTo x="0" y="21360"/>
                <wp:lineTo x="21241" y="21360"/>
                <wp:lineTo x="21241" y="0"/>
                <wp:lineTo x="0" y="0"/>
              </wp:wrapPolygon>
            </wp:wrapThrough>
            <wp:docPr id="1226819438" name="Picture 4" descr="A planter box with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9438" name="Picture 4" descr="A planter box with plants i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45" cy="1541145"/>
                    </a:xfrm>
                    <a:prstGeom prst="rect">
                      <a:avLst/>
                    </a:prstGeom>
                  </pic:spPr>
                </pic:pic>
              </a:graphicData>
            </a:graphic>
            <wp14:sizeRelH relativeFrom="margin">
              <wp14:pctWidth>0</wp14:pctWidth>
            </wp14:sizeRelH>
            <wp14:sizeRelV relativeFrom="margin">
              <wp14:pctHeight>0</wp14:pctHeight>
            </wp14:sizeRelV>
          </wp:anchor>
        </w:drawing>
      </w:r>
      <w:r w:rsidR="000F15EA" w:rsidRPr="00220572">
        <w:rPr>
          <w:rFonts w:ascii="Caveat Brush" w:hAnsi="Caveat Brush"/>
          <w:b/>
          <w:bCs/>
          <w:sz w:val="48"/>
          <w:szCs w:val="48"/>
        </w:rPr>
        <w:t xml:space="preserve">WHS Greenhouse is </w:t>
      </w:r>
      <w:r w:rsidR="00220572" w:rsidRPr="00220572">
        <w:rPr>
          <w:rFonts w:ascii="Caveat Brush" w:hAnsi="Caveat Brush"/>
          <w:b/>
          <w:bCs/>
          <w:sz w:val="48"/>
          <w:szCs w:val="48"/>
        </w:rPr>
        <w:t xml:space="preserve">Growing </w:t>
      </w:r>
      <w:r w:rsidR="000F15EA" w:rsidRPr="00220572">
        <w:rPr>
          <w:rFonts w:ascii="Caveat Brush" w:hAnsi="Caveat Brush"/>
          <w:b/>
          <w:bCs/>
          <w:sz w:val="48"/>
          <w:szCs w:val="48"/>
        </w:rPr>
        <w:t>Green again</w:t>
      </w:r>
      <w:r w:rsidR="000F15EA" w:rsidRPr="00220572">
        <w:rPr>
          <w:rFonts w:ascii="Caveat Brush" w:hAnsi="Caveat Brush"/>
          <w:b/>
          <w:bCs/>
          <w:sz w:val="48"/>
          <w:szCs w:val="48"/>
        </w:rPr>
        <w:t xml:space="preserve">! </w:t>
      </w:r>
    </w:p>
    <w:p w14:paraId="2F731490" w14:textId="754A1143" w:rsidR="000F15EA" w:rsidRDefault="003556CF" w:rsidP="000F15EA">
      <w:pPr>
        <w:shd w:val="clear" w:color="auto" w:fill="FFFFFF"/>
        <w:spacing w:after="0" w:line="240" w:lineRule="auto"/>
        <w:rPr>
          <w:rFonts w:ascii="Arial" w:hAnsi="Arial" w:cs="Arial"/>
        </w:rPr>
      </w:pPr>
      <w:r>
        <w:rPr>
          <w:rFonts w:ascii="Arial" w:hAnsi="Arial" w:cs="Arial"/>
          <w:noProof/>
        </w:rPr>
        <w:drawing>
          <wp:anchor distT="0" distB="0" distL="114300" distR="114300" simplePos="0" relativeHeight="251761152" behindDoc="0" locked="0" layoutInCell="1" allowOverlap="1" wp14:anchorId="4435772B" wp14:editId="2FDC5CFE">
            <wp:simplePos x="0" y="0"/>
            <wp:positionH relativeFrom="column">
              <wp:posOffset>1964690</wp:posOffset>
            </wp:positionH>
            <wp:positionV relativeFrom="paragraph">
              <wp:posOffset>182245</wp:posOffset>
            </wp:positionV>
            <wp:extent cx="1398905" cy="1048385"/>
            <wp:effectExtent l="3810" t="0" r="0" b="0"/>
            <wp:wrapThrough wrapText="bothSides">
              <wp:wrapPolygon edited="0">
                <wp:start x="59" y="21678"/>
                <wp:lineTo x="21237" y="21678"/>
                <wp:lineTo x="21237" y="484"/>
                <wp:lineTo x="59" y="484"/>
                <wp:lineTo x="59" y="21678"/>
              </wp:wrapPolygon>
            </wp:wrapThrough>
            <wp:docPr id="419832879" name="Picture 7" descr="A group of people working on a wood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32879" name="Picture 7" descr="A group of people working on a wood be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98905" cy="10483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47488" behindDoc="0" locked="0" layoutInCell="1" allowOverlap="1" wp14:anchorId="2F4CEF5C" wp14:editId="358532BF">
            <wp:simplePos x="0" y="0"/>
            <wp:positionH relativeFrom="column">
              <wp:posOffset>3162300</wp:posOffset>
            </wp:positionH>
            <wp:positionV relativeFrom="paragraph">
              <wp:posOffset>155575</wp:posOffset>
            </wp:positionV>
            <wp:extent cx="1372235" cy="1083310"/>
            <wp:effectExtent l="0" t="7937" r="0" b="0"/>
            <wp:wrapThrough wrapText="bothSides">
              <wp:wrapPolygon edited="0">
                <wp:start x="-125" y="21442"/>
                <wp:lineTo x="21165" y="21442"/>
                <wp:lineTo x="21165" y="551"/>
                <wp:lineTo x="-125" y="551"/>
                <wp:lineTo x="-125" y="21442"/>
              </wp:wrapPolygon>
            </wp:wrapThrough>
            <wp:docPr id="1503474683" name="Picture 5" descr="A plant growing in a 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74683" name="Picture 5" descr="A plant growing in a row&#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72235" cy="1083310"/>
                    </a:xfrm>
                    <a:prstGeom prst="rect">
                      <a:avLst/>
                    </a:prstGeom>
                  </pic:spPr>
                </pic:pic>
              </a:graphicData>
            </a:graphic>
            <wp14:sizeRelH relativeFrom="margin">
              <wp14:pctWidth>0</wp14:pctWidth>
            </wp14:sizeRelH>
            <wp14:sizeRelV relativeFrom="margin">
              <wp14:pctHeight>0</wp14:pctHeight>
            </wp14:sizeRelV>
          </wp:anchor>
        </w:drawing>
      </w:r>
      <w:r w:rsidR="00220572">
        <w:rPr>
          <w:rFonts w:ascii="Arial" w:hAnsi="Arial" w:cs="Arial"/>
        </w:rPr>
        <w:t xml:space="preserve">With funds from the recently awarded </w:t>
      </w:r>
      <w:r w:rsidR="00220572">
        <w:rPr>
          <w:rFonts w:ascii="Arial" w:hAnsi="Arial" w:cs="Arial"/>
        </w:rPr>
        <w:t>CT Grown for CT Kids</w:t>
      </w:r>
      <w:r w:rsidR="00220572">
        <w:rPr>
          <w:rFonts w:ascii="Arial" w:hAnsi="Arial" w:cs="Arial"/>
        </w:rPr>
        <w:t xml:space="preserve"> grant, one of the latest projects in </w:t>
      </w:r>
      <w:proofErr w:type="gramStart"/>
      <w:r w:rsidR="00220572">
        <w:rPr>
          <w:rFonts w:ascii="Arial" w:hAnsi="Arial" w:cs="Arial"/>
        </w:rPr>
        <w:t xml:space="preserve">the </w:t>
      </w:r>
      <w:r w:rsidR="000F15EA">
        <w:rPr>
          <w:rFonts w:ascii="Arial" w:hAnsi="Arial" w:cs="Arial"/>
        </w:rPr>
        <w:t xml:space="preserve"> Sustainability</w:t>
      </w:r>
      <w:proofErr w:type="gramEnd"/>
      <w:r w:rsidR="000F15EA">
        <w:rPr>
          <w:rFonts w:ascii="Arial" w:hAnsi="Arial" w:cs="Arial"/>
        </w:rPr>
        <w:t xml:space="preserve"> Course </w:t>
      </w:r>
      <w:r w:rsidR="00220572">
        <w:rPr>
          <w:rFonts w:ascii="Arial" w:hAnsi="Arial" w:cs="Arial"/>
        </w:rPr>
        <w:t xml:space="preserve">has been restoring the underutilized greenhouse.  Students designed and built a vertical automatic plant watering system and an automatic watering table… the first batch of plants for the vegetable garden are already well under way! </w:t>
      </w:r>
    </w:p>
    <w:p w14:paraId="54CA6AD4" w14:textId="7A8039BA" w:rsidR="000F15EA" w:rsidRDefault="000F15EA" w:rsidP="000F15EA">
      <w:pPr>
        <w:shd w:val="clear" w:color="auto" w:fill="FFFFFF"/>
        <w:spacing w:after="0" w:line="240" w:lineRule="auto"/>
      </w:pPr>
    </w:p>
    <w:sectPr w:rsidR="000F15EA" w:rsidSect="00431001">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eat Brush">
    <w:charset w:val="00"/>
    <w:family w:val="auto"/>
    <w:pitch w:val="variable"/>
    <w:sig w:usb0="A00000F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90AA9"/>
    <w:multiLevelType w:val="multilevel"/>
    <w:tmpl w:val="35B2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8875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BFB"/>
    <w:rsid w:val="000F15EA"/>
    <w:rsid w:val="00143B83"/>
    <w:rsid w:val="0019401D"/>
    <w:rsid w:val="00220572"/>
    <w:rsid w:val="002F1B0F"/>
    <w:rsid w:val="0033425E"/>
    <w:rsid w:val="003556CF"/>
    <w:rsid w:val="00431001"/>
    <w:rsid w:val="00441B69"/>
    <w:rsid w:val="004977F8"/>
    <w:rsid w:val="005B369A"/>
    <w:rsid w:val="005F4E24"/>
    <w:rsid w:val="00603631"/>
    <w:rsid w:val="007C3AB9"/>
    <w:rsid w:val="007E4007"/>
    <w:rsid w:val="0098444D"/>
    <w:rsid w:val="009A5BFB"/>
    <w:rsid w:val="00A2039D"/>
    <w:rsid w:val="00A218F7"/>
    <w:rsid w:val="00A4047A"/>
    <w:rsid w:val="00A81527"/>
    <w:rsid w:val="00AE02A8"/>
    <w:rsid w:val="00B8117E"/>
    <w:rsid w:val="00C03D71"/>
    <w:rsid w:val="00C24C69"/>
    <w:rsid w:val="00D51C66"/>
    <w:rsid w:val="00DD2173"/>
    <w:rsid w:val="00E46573"/>
    <w:rsid w:val="00F75638"/>
    <w:rsid w:val="00FA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B21D"/>
  <w15:chartTrackingRefBased/>
  <w15:docId w15:val="{C64C3336-F450-49B7-ABFF-7CDCC1CA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039D"/>
    <w:rPr>
      <w:color w:val="0563C1" w:themeColor="hyperlink"/>
      <w:u w:val="single"/>
    </w:rPr>
  </w:style>
  <w:style w:type="character" w:styleId="UnresolvedMention">
    <w:name w:val="Unresolved Mention"/>
    <w:basedOn w:val="DefaultParagraphFont"/>
    <w:uiPriority w:val="99"/>
    <w:semiHidden/>
    <w:unhideWhenUsed/>
    <w:rsid w:val="00A2039D"/>
    <w:rPr>
      <w:color w:val="605E5C"/>
      <w:shd w:val="clear" w:color="auto" w:fill="E1DFDD"/>
    </w:rPr>
  </w:style>
  <w:style w:type="character" w:styleId="Strong">
    <w:name w:val="Strong"/>
    <w:basedOn w:val="DefaultParagraphFont"/>
    <w:uiPriority w:val="22"/>
    <w:qFormat/>
    <w:rsid w:val="00AE02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53076">
      <w:bodyDiv w:val="1"/>
      <w:marLeft w:val="0"/>
      <w:marRight w:val="0"/>
      <w:marTop w:val="0"/>
      <w:marBottom w:val="0"/>
      <w:divBdr>
        <w:top w:val="none" w:sz="0" w:space="0" w:color="auto"/>
        <w:left w:val="none" w:sz="0" w:space="0" w:color="auto"/>
        <w:bottom w:val="none" w:sz="0" w:space="0" w:color="auto"/>
        <w:right w:val="none" w:sz="0" w:space="0" w:color="auto"/>
      </w:divBdr>
    </w:div>
    <w:div w:id="1403407289">
      <w:bodyDiv w:val="1"/>
      <w:marLeft w:val="0"/>
      <w:marRight w:val="0"/>
      <w:marTop w:val="0"/>
      <w:marBottom w:val="0"/>
      <w:divBdr>
        <w:top w:val="none" w:sz="0" w:space="0" w:color="auto"/>
        <w:left w:val="none" w:sz="0" w:space="0" w:color="auto"/>
        <w:bottom w:val="none" w:sz="0" w:space="0" w:color="auto"/>
        <w:right w:val="none" w:sz="0" w:space="0" w:color="auto"/>
      </w:divBdr>
    </w:div>
    <w:div w:id="1873418337">
      <w:bodyDiv w:val="1"/>
      <w:marLeft w:val="0"/>
      <w:marRight w:val="0"/>
      <w:marTop w:val="0"/>
      <w:marBottom w:val="0"/>
      <w:divBdr>
        <w:top w:val="none" w:sz="0" w:space="0" w:color="auto"/>
        <w:left w:val="none" w:sz="0" w:space="0" w:color="auto"/>
        <w:bottom w:val="none" w:sz="0" w:space="0" w:color="auto"/>
        <w:right w:val="none" w:sz="0" w:space="0" w:color="auto"/>
      </w:divBdr>
      <w:divsChild>
        <w:div w:id="1650472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pevents.org/school/4134"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file:///C:\Users\michaelaitkenhead\Desktop\Newsletters\Patronicity.com\westonhighpolinato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738186F984C499D72667C99ADE42E" ma:contentTypeVersion="5" ma:contentTypeDescription="Create a new document." ma:contentTypeScope="" ma:versionID="89504f5ee74c0eb8a3eabf286c64445d">
  <xsd:schema xmlns:xsd="http://www.w3.org/2001/XMLSchema" xmlns:xs="http://www.w3.org/2001/XMLSchema" xmlns:p="http://schemas.microsoft.com/office/2006/metadata/properties" xmlns:ns3="e69654bb-b06c-4e61-8f6a-cf1fdd7e3360" targetNamespace="http://schemas.microsoft.com/office/2006/metadata/properties" ma:root="true" ma:fieldsID="d4a51d9524766b0976e5191dc69ede1c" ns3:_="">
    <xsd:import namespace="e69654bb-b06c-4e61-8f6a-cf1fdd7e336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54bb-b06c-4e61-8f6a-cf1fdd7e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69654bb-b06c-4e61-8f6a-cf1fdd7e3360" xsi:nil="true"/>
  </documentManagement>
</p:properties>
</file>

<file path=customXml/itemProps1.xml><?xml version="1.0" encoding="utf-8"?>
<ds:datastoreItem xmlns:ds="http://schemas.openxmlformats.org/officeDocument/2006/customXml" ds:itemID="{1E238510-B129-4067-98C8-8B2A094EC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654bb-b06c-4e61-8f6a-cf1fdd7e3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2E6A6A-E984-4AD5-BEFA-BA3936CDF981}">
  <ds:schemaRefs>
    <ds:schemaRef ds:uri="http://schemas.microsoft.com/sharepoint/v3/contenttype/forms"/>
  </ds:schemaRefs>
</ds:datastoreItem>
</file>

<file path=customXml/itemProps3.xml><?xml version="1.0" encoding="utf-8"?>
<ds:datastoreItem xmlns:ds="http://schemas.openxmlformats.org/officeDocument/2006/customXml" ds:itemID="{228DBF9C-0177-4440-944A-13FFA0651F70}">
  <ds:schemaRefs>
    <ds:schemaRef ds:uri="http://purl.org/dc/terms/"/>
    <ds:schemaRef ds:uri="e69654bb-b06c-4e61-8f6a-cf1fdd7e336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Aitkenhead</dc:creator>
  <cp:keywords/>
  <dc:description/>
  <cp:lastModifiedBy>Michael Aitkenhead</cp:lastModifiedBy>
  <cp:revision>2</cp:revision>
  <dcterms:created xsi:type="dcterms:W3CDTF">2024-03-14T20:13:00Z</dcterms:created>
  <dcterms:modified xsi:type="dcterms:W3CDTF">2024-03-14T20:13:00Z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0x010100840738186F984C499D72667C99ADE42E</vt:lpwstr>
  </property>
</Properties>
</file>