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25DBFB50" w:rsidR="004B709B" w:rsidRPr="004B709B" w:rsidRDefault="00252004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5CA59CEE" w14:textId="598839FB" w:rsidR="00B21D96" w:rsidRDefault="00252004" w:rsidP="0059164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21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252C79" w14:textId="36D3B5C2" w:rsidR="00591641" w:rsidRPr="00591641" w:rsidRDefault="00591641" w:rsidP="0059164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Held Remotely</w:t>
      </w:r>
    </w:p>
    <w:p w14:paraId="7AD2D87B" w14:textId="77777777" w:rsidR="00E06302" w:rsidRDefault="00E06302" w:rsidP="0043739A">
      <w:pPr>
        <w:spacing w:after="0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72F0B16F" w14:textId="2E2EF562" w:rsidR="00591641" w:rsidRPr="007B0F40" w:rsidRDefault="00591641" w:rsidP="007B0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B0F40">
        <w:rPr>
          <w:rFonts w:ascii="Arial" w:eastAsia="Times New Roman" w:hAnsi="Arial" w:cs="Arial"/>
          <w:b/>
          <w:color w:val="222222"/>
          <w:sz w:val="24"/>
          <w:szCs w:val="24"/>
        </w:rPr>
        <w:t>Call to Order:</w:t>
      </w:r>
      <w:r w:rsidRPr="007B0F40">
        <w:rPr>
          <w:rFonts w:ascii="Arial" w:eastAsia="Times New Roman" w:hAnsi="Arial" w:cs="Arial"/>
          <w:color w:val="222222"/>
          <w:sz w:val="24"/>
          <w:szCs w:val="24"/>
        </w:rPr>
        <w:t xml:space="preserve">  Board of Finance Chair Michael Imber ca</w:t>
      </w:r>
      <w:r w:rsidR="007B0F40">
        <w:rPr>
          <w:rFonts w:ascii="Arial" w:eastAsia="Times New Roman" w:hAnsi="Arial" w:cs="Arial"/>
          <w:color w:val="222222"/>
          <w:sz w:val="24"/>
          <w:szCs w:val="24"/>
        </w:rPr>
        <w:t xml:space="preserve">lled the meeting to order at 6:04 </w:t>
      </w:r>
      <w:r w:rsidRPr="007B0F40">
        <w:rPr>
          <w:rFonts w:ascii="Arial" w:eastAsia="Times New Roman" w:hAnsi="Arial" w:cs="Arial"/>
          <w:color w:val="222222"/>
          <w:sz w:val="24"/>
          <w:szCs w:val="24"/>
        </w:rPr>
        <w:t>pm.  Attendees were Vice Chair Rone Baldwin, Theresa Brasco, Ch</w:t>
      </w:r>
      <w:r w:rsidR="007B0F40">
        <w:rPr>
          <w:rFonts w:ascii="Arial" w:eastAsia="Times New Roman" w:hAnsi="Arial" w:cs="Arial"/>
          <w:color w:val="222222"/>
          <w:sz w:val="24"/>
          <w:szCs w:val="24"/>
        </w:rPr>
        <w:t xml:space="preserve">ristopher Bryant, </w:t>
      </w:r>
      <w:r w:rsidRPr="007B0F40">
        <w:rPr>
          <w:rFonts w:ascii="Arial" w:eastAsia="Times New Roman" w:hAnsi="Arial" w:cs="Arial"/>
          <w:color w:val="222222"/>
          <w:sz w:val="24"/>
          <w:szCs w:val="24"/>
        </w:rPr>
        <w:t>Amy Gare, Jeffrey Goldstein.</w:t>
      </w:r>
      <w:r w:rsidR="007B0F40">
        <w:rPr>
          <w:rFonts w:ascii="Arial" w:eastAsia="Times New Roman" w:hAnsi="Arial" w:cs="Arial"/>
          <w:color w:val="222222"/>
          <w:sz w:val="24"/>
          <w:szCs w:val="24"/>
        </w:rPr>
        <w:t xml:space="preserve">  An excused absence was noted for Jeffrey Farr</w:t>
      </w:r>
      <w:r w:rsidRPr="007B0F4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EC0B14F" w14:textId="77777777" w:rsidR="00591641" w:rsidRDefault="00591641" w:rsidP="0059164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86F0EC" w14:textId="45F0F1F1" w:rsidR="002C3569" w:rsidRPr="002C3569" w:rsidRDefault="004222EE" w:rsidP="002C35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>Discussion regarding the Town’s fi</w:t>
      </w:r>
      <w:r w:rsidR="00E87DFE" w:rsidRPr="00304F92">
        <w:rPr>
          <w:rFonts w:ascii="Arial" w:eastAsia="Times New Roman" w:hAnsi="Arial" w:cs="Arial"/>
          <w:b/>
          <w:color w:val="222222"/>
          <w:sz w:val="24"/>
          <w:szCs w:val="24"/>
        </w:rPr>
        <w:t>rst quarter</w:t>
      </w: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finan</w:t>
      </w:r>
      <w:r w:rsidR="00E87DFE" w:rsidRPr="00304F92">
        <w:rPr>
          <w:rFonts w:ascii="Arial" w:eastAsia="Times New Roman" w:hAnsi="Arial" w:cs="Arial"/>
          <w:b/>
          <w:color w:val="222222"/>
          <w:sz w:val="24"/>
          <w:szCs w:val="24"/>
        </w:rPr>
        <w:t>cial report for fiscal year 2023-24</w:t>
      </w: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>.  Rick Darling, Finance Director</w:t>
      </w:r>
      <w:r w:rsidR="00195994" w:rsidRPr="00304F92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r w:rsidR="003E2A8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3E2A81">
        <w:rPr>
          <w:rFonts w:ascii="Arial" w:eastAsia="Times New Roman" w:hAnsi="Arial" w:cs="Arial"/>
          <w:color w:val="222222"/>
          <w:sz w:val="24"/>
          <w:szCs w:val="24"/>
        </w:rPr>
        <w:t xml:space="preserve">Mr. Darling provided a summary of the FY 2023-2024 </w:t>
      </w:r>
      <w:r w:rsidR="00EC6AF3">
        <w:rPr>
          <w:rFonts w:ascii="Arial" w:eastAsia="Times New Roman" w:hAnsi="Arial" w:cs="Arial"/>
          <w:color w:val="222222"/>
          <w:sz w:val="24"/>
          <w:szCs w:val="24"/>
        </w:rPr>
        <w:t>G</w:t>
      </w:r>
      <w:r w:rsidR="0043739A">
        <w:rPr>
          <w:rFonts w:ascii="Arial" w:eastAsia="Times New Roman" w:hAnsi="Arial" w:cs="Arial"/>
          <w:color w:val="222222"/>
          <w:sz w:val="24"/>
          <w:szCs w:val="24"/>
        </w:rPr>
        <w:t>eneral Fund Year End.  H</w:t>
      </w:r>
      <w:r w:rsidR="00EC6AF3">
        <w:rPr>
          <w:rFonts w:ascii="Arial" w:eastAsia="Times New Roman" w:hAnsi="Arial" w:cs="Arial"/>
          <w:color w:val="222222"/>
          <w:sz w:val="24"/>
          <w:szCs w:val="24"/>
        </w:rPr>
        <w:t xml:space="preserve">ighlights were provided for tax revenues estimated at $140K higher than budgeted due to favorable tax collections as well as abatement and deferments coming in less than budgeted.  Investment Income is $575K higher </w:t>
      </w:r>
      <w:r w:rsidR="00EC6AF3" w:rsidRPr="002C3569">
        <w:rPr>
          <w:rFonts w:ascii="Arial" w:eastAsia="Times New Roman" w:hAnsi="Arial" w:cs="Arial"/>
          <w:color w:val="222222"/>
          <w:sz w:val="24"/>
          <w:szCs w:val="24"/>
        </w:rPr>
        <w:t xml:space="preserve">than budgeted due to short term yields.  Town Clerk </w:t>
      </w:r>
      <w:r w:rsidR="006A5EE6" w:rsidRPr="002C3569">
        <w:rPr>
          <w:rFonts w:ascii="Arial" w:eastAsia="Times New Roman" w:hAnsi="Arial" w:cs="Arial"/>
          <w:color w:val="222222"/>
          <w:sz w:val="24"/>
          <w:szCs w:val="24"/>
        </w:rPr>
        <w:t xml:space="preserve">receipts </w:t>
      </w:r>
      <w:r w:rsidR="00EC6AF3" w:rsidRPr="002C3569">
        <w:rPr>
          <w:rFonts w:ascii="Arial" w:eastAsia="Times New Roman" w:hAnsi="Arial" w:cs="Arial"/>
          <w:color w:val="222222"/>
          <w:sz w:val="24"/>
          <w:szCs w:val="24"/>
        </w:rPr>
        <w:t>and building permits</w:t>
      </w:r>
      <w:r w:rsidR="006A5EE6" w:rsidRPr="002C3569">
        <w:rPr>
          <w:rFonts w:ascii="Arial" w:eastAsia="Times New Roman" w:hAnsi="Arial" w:cs="Arial"/>
          <w:color w:val="222222"/>
          <w:sz w:val="24"/>
          <w:szCs w:val="24"/>
        </w:rPr>
        <w:t xml:space="preserve"> primarily</w:t>
      </w:r>
      <w:r w:rsidR="00EC6AF3" w:rsidRPr="002C3569">
        <w:rPr>
          <w:rFonts w:ascii="Arial" w:eastAsia="Times New Roman" w:hAnsi="Arial" w:cs="Arial"/>
          <w:color w:val="222222"/>
          <w:sz w:val="24"/>
          <w:szCs w:val="24"/>
        </w:rPr>
        <w:t xml:space="preserve"> are higher.  State revenue reflects receipts from the state municipal revenue sharing program.  Expenditures summarized are health in</w:t>
      </w:r>
      <w:r w:rsidR="006A5EE6" w:rsidRPr="002C3569">
        <w:rPr>
          <w:rFonts w:ascii="Arial" w:eastAsia="Times New Roman" w:hAnsi="Arial" w:cs="Arial"/>
          <w:color w:val="222222"/>
          <w:sz w:val="24"/>
          <w:szCs w:val="24"/>
        </w:rPr>
        <w:t>surance is $50k less due to fewer</w:t>
      </w:r>
      <w:r w:rsidR="00EC6AF3" w:rsidRPr="002C3569">
        <w:rPr>
          <w:rFonts w:ascii="Arial" w:eastAsia="Times New Roman" w:hAnsi="Arial" w:cs="Arial"/>
          <w:color w:val="222222"/>
          <w:sz w:val="24"/>
          <w:szCs w:val="24"/>
        </w:rPr>
        <w:t xml:space="preserve"> employees currently on the health plan.  Pensions reflect a surplus due to the state reducing employer MERS contribution rates.  </w:t>
      </w:r>
      <w:r w:rsidR="002C3569" w:rsidRPr="002C3569">
        <w:rPr>
          <w:rFonts w:ascii="Arial" w:eastAsia="Times New Roman" w:hAnsi="Arial" w:cs="Arial"/>
          <w:color w:val="222222"/>
          <w:sz w:val="24"/>
          <w:szCs w:val="24"/>
        </w:rPr>
        <w:t>School/Town water reflects a deficit primarily due to additional work related to PFAS at the schools. Public Works budget reflects a projected deficit of $37,212 primarily due to road paving.  Discussion continued regarding Board of Finance review and approval of supplemental appropriation for Board of Selectmen action to add employee at transfer station.</w:t>
      </w:r>
      <w:r w:rsidR="002C3569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799920C0" w14:textId="439B2929" w:rsidR="004222EE" w:rsidRPr="00304F92" w:rsidRDefault="00EC6AF3" w:rsidP="00304F9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.  The Unassigned Fund Balance is estimated at $17,877,094 </w:t>
      </w:r>
      <w:r w:rsidR="006A5EE6">
        <w:rPr>
          <w:rFonts w:ascii="Arial" w:eastAsia="Times New Roman" w:hAnsi="Arial" w:cs="Arial"/>
          <w:color w:val="222222"/>
          <w:sz w:val="24"/>
          <w:szCs w:val="24"/>
        </w:rPr>
        <w:t>which is 21.8% of a tentative pro form for the FY 25 budget.  Mr. Imber noted it is too premature to forecast.</w:t>
      </w:r>
      <w:r w:rsidR="0043739A">
        <w:rPr>
          <w:rFonts w:ascii="Arial" w:eastAsia="Times New Roman" w:hAnsi="Arial" w:cs="Arial"/>
          <w:color w:val="222222"/>
          <w:sz w:val="24"/>
          <w:szCs w:val="24"/>
        </w:rPr>
        <w:t xml:space="preserve">  Questions and discussions continued.</w:t>
      </w:r>
    </w:p>
    <w:p w14:paraId="0FC1527C" w14:textId="77777777" w:rsidR="004222EE" w:rsidRPr="00304F92" w:rsidRDefault="004222EE" w:rsidP="004222EE">
      <w:pPr>
        <w:pStyle w:val="ListParagraph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73D2E390" w14:textId="3D4B40D1" w:rsidR="00AB2738" w:rsidRPr="00304F92" w:rsidRDefault="00E87DFE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>Discussion regarding u</w:t>
      </w:r>
      <w:r w:rsidR="008F6FFB" w:rsidRPr="00304F92">
        <w:rPr>
          <w:rFonts w:ascii="Arial" w:eastAsia="Times New Roman" w:hAnsi="Arial" w:cs="Arial"/>
          <w:b/>
          <w:color w:val="222222"/>
          <w:sz w:val="24"/>
          <w:szCs w:val="24"/>
        </w:rPr>
        <w:t>pdates</w:t>
      </w:r>
      <w:r w:rsidR="00AB2738" w:rsidRPr="00304F9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from summer study groups</w:t>
      </w:r>
      <w:r w:rsidR="00195994" w:rsidRPr="00304F92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r w:rsidR="006A5EE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6A5EE6">
        <w:rPr>
          <w:rFonts w:ascii="Arial" w:eastAsia="Times New Roman" w:hAnsi="Arial" w:cs="Arial"/>
          <w:color w:val="222222"/>
          <w:sz w:val="24"/>
          <w:szCs w:val="24"/>
        </w:rPr>
        <w:t>Mr. Imber</w:t>
      </w:r>
      <w:r w:rsidR="0043739A">
        <w:rPr>
          <w:rFonts w:ascii="Arial" w:eastAsia="Times New Roman" w:hAnsi="Arial" w:cs="Arial"/>
          <w:color w:val="222222"/>
          <w:sz w:val="24"/>
          <w:szCs w:val="24"/>
        </w:rPr>
        <w:t xml:space="preserve"> discussed that the BOF </w:t>
      </w:r>
      <w:r w:rsidR="00BD3BFE">
        <w:rPr>
          <w:rFonts w:ascii="Arial" w:eastAsia="Times New Roman" w:hAnsi="Arial" w:cs="Arial"/>
          <w:color w:val="222222"/>
          <w:sz w:val="24"/>
          <w:szCs w:val="24"/>
        </w:rPr>
        <w:t>will not be providing any bonding updates at this time</w:t>
      </w:r>
      <w:r w:rsidR="0043739A">
        <w:rPr>
          <w:rFonts w:ascii="Arial" w:eastAsia="Times New Roman" w:hAnsi="Arial" w:cs="Arial"/>
          <w:color w:val="222222"/>
          <w:sz w:val="24"/>
          <w:szCs w:val="24"/>
        </w:rPr>
        <w:t xml:space="preserve"> on the Long Term Town projections in response to the Facilities Optimization Committee recommendations.</w:t>
      </w:r>
      <w:r w:rsidR="00BD3BFE">
        <w:rPr>
          <w:rFonts w:ascii="Arial" w:eastAsia="Times New Roman" w:hAnsi="Arial" w:cs="Arial"/>
          <w:color w:val="222222"/>
          <w:sz w:val="24"/>
          <w:szCs w:val="24"/>
        </w:rPr>
        <w:t xml:space="preserve">  Subsequent to new BOE members from the November elections, the BOE and Superintendent is unlikely to have a decision on the infrastructure needs and will have a careful and measured approach to evaluate the infrastructure needs.  The BOF will not issue any projections and will revisit next year.</w:t>
      </w:r>
      <w:r w:rsidR="008F6FFB" w:rsidRPr="00304F92">
        <w:rPr>
          <w:rFonts w:ascii="Arial" w:eastAsia="Times New Roman" w:hAnsi="Arial" w:cs="Arial"/>
          <w:b/>
          <w:color w:val="222222"/>
          <w:sz w:val="24"/>
          <w:szCs w:val="24"/>
        </w:rPr>
        <w:br/>
      </w:r>
    </w:p>
    <w:p w14:paraId="36161B07" w14:textId="2032C173" w:rsidR="00B80532" w:rsidRPr="00195994" w:rsidRDefault="00195994" w:rsidP="0019599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Approval </w:t>
      </w:r>
      <w:r w:rsidR="00E87DFE" w:rsidRPr="00304F92">
        <w:rPr>
          <w:rFonts w:ascii="Arial" w:eastAsia="Times New Roman" w:hAnsi="Arial" w:cs="Arial"/>
          <w:b/>
          <w:color w:val="222222"/>
          <w:sz w:val="24"/>
          <w:szCs w:val="24"/>
        </w:rPr>
        <w:t>of minutes from the October 12th</w:t>
      </w: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regular meeting.</w:t>
      </w:r>
      <w:r w:rsidR="000C057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0C057A" w:rsidRPr="00C73F37">
        <w:rPr>
          <w:rFonts w:ascii="Arial" w:eastAsia="Times New Roman" w:hAnsi="Arial" w:cs="Arial"/>
          <w:color w:val="222222"/>
          <w:sz w:val="24"/>
          <w:szCs w:val="24"/>
          <w:u w:val="single"/>
        </w:rPr>
        <w:t>Mr. Imber called for a motion to approve the October 12, 2023 minutes.  Motion made by Mr. Baldwin, seconded by Ms. Brasco.  Mr. Goldstein and Mr. Bryant abstained.  Motion carries.</w:t>
      </w:r>
      <w:r w:rsidR="008F6FFB" w:rsidRPr="00195994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55987F95" w14:textId="78DB43AF" w:rsidR="00591641" w:rsidRPr="003E2A81" w:rsidRDefault="008F6FFB" w:rsidP="005916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304F92">
        <w:rPr>
          <w:rFonts w:ascii="Arial" w:eastAsia="Times New Roman" w:hAnsi="Arial" w:cs="Arial"/>
          <w:b/>
          <w:color w:val="222222"/>
          <w:sz w:val="24"/>
          <w:szCs w:val="24"/>
        </w:rPr>
        <w:t>Adjournment</w:t>
      </w:r>
      <w:r w:rsidR="003E2A8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 </w:t>
      </w:r>
      <w:r w:rsidR="00591641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Mr. Imber called</w:t>
      </w:r>
      <w:r w:rsidR="00304F92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for a motion to adjourn.  Mr. Goldstein </w:t>
      </w:r>
      <w:r w:rsidR="00591641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ma</w:t>
      </w:r>
      <w:r w:rsidR="00304F92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de the motion, seconded by Mr. Bryant</w:t>
      </w:r>
      <w:r w:rsidR="00591641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.  All in favor.  Motion passes unanim</w:t>
      </w:r>
      <w:r w:rsidR="00304F92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ously.  Meeting adjourned at 6:30</w:t>
      </w:r>
      <w:r w:rsidR="00591641" w:rsidRPr="003E2A81">
        <w:rPr>
          <w:rFonts w:ascii="Arial" w:eastAsia="Times New Roman" w:hAnsi="Arial" w:cs="Arial"/>
          <w:color w:val="222222"/>
          <w:sz w:val="24"/>
          <w:szCs w:val="24"/>
          <w:u w:val="single"/>
        </w:rPr>
        <w:t>pm.</w:t>
      </w:r>
    </w:p>
    <w:p w14:paraId="49E2E20E" w14:textId="77777777" w:rsidR="00591641" w:rsidRDefault="00591641" w:rsidP="00591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F026F4" w14:textId="76E42B51" w:rsidR="00591641" w:rsidRDefault="00591641" w:rsidP="005916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Minutes Submitted By:</w:t>
      </w:r>
    </w:p>
    <w:p w14:paraId="74D056AD" w14:textId="274E9AB9" w:rsidR="009B6257" w:rsidRPr="009B6257" w:rsidRDefault="00591641" w:rsidP="008F6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Shawn Amato, Recording Secretary</w:t>
      </w:r>
      <w:bookmarkStart w:id="0" w:name="_GoBack"/>
      <w:bookmarkEnd w:id="0"/>
    </w:p>
    <w:sectPr w:rsidR="009B6257" w:rsidRPr="009B6257" w:rsidSect="00D857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4055E" w14:textId="77777777" w:rsidR="00930CE6" w:rsidRDefault="00930CE6" w:rsidP="00691D7F">
      <w:pPr>
        <w:spacing w:after="0" w:line="240" w:lineRule="auto"/>
      </w:pPr>
      <w:r>
        <w:separator/>
      </w:r>
    </w:p>
  </w:endnote>
  <w:endnote w:type="continuationSeparator" w:id="0">
    <w:p w14:paraId="54B8EDFA" w14:textId="77777777" w:rsidR="00930CE6" w:rsidRDefault="00930CE6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09EB" w14:textId="77777777" w:rsidR="00746109" w:rsidRDefault="00746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4FA4" w14:textId="77777777" w:rsidR="00746109" w:rsidRDefault="007461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9E231" w14:textId="77777777" w:rsidR="00746109" w:rsidRDefault="00746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4C71" w14:textId="77777777" w:rsidR="00930CE6" w:rsidRDefault="00930CE6" w:rsidP="00691D7F">
      <w:pPr>
        <w:spacing w:after="0" w:line="240" w:lineRule="auto"/>
      </w:pPr>
      <w:r>
        <w:separator/>
      </w:r>
    </w:p>
  </w:footnote>
  <w:footnote w:type="continuationSeparator" w:id="0">
    <w:p w14:paraId="0031ECE6" w14:textId="77777777" w:rsidR="00930CE6" w:rsidRDefault="00930CE6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23B14" w14:textId="77777777" w:rsidR="00746109" w:rsidRDefault="00746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7CB0" w14:textId="77777777" w:rsidR="00746109" w:rsidRDefault="007461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55B65" w14:textId="77777777" w:rsidR="00746109" w:rsidRDefault="007461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A7E"/>
    <w:multiLevelType w:val="hybridMultilevel"/>
    <w:tmpl w:val="69E28CFA"/>
    <w:lvl w:ilvl="0" w:tplc="F97EEB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0EAB"/>
    <w:rsid w:val="00072188"/>
    <w:rsid w:val="00073A86"/>
    <w:rsid w:val="00076317"/>
    <w:rsid w:val="00080C9C"/>
    <w:rsid w:val="000A469E"/>
    <w:rsid w:val="000B610F"/>
    <w:rsid w:val="000C057A"/>
    <w:rsid w:val="000C16DA"/>
    <w:rsid w:val="00117D83"/>
    <w:rsid w:val="00131BCA"/>
    <w:rsid w:val="00167F2C"/>
    <w:rsid w:val="001727D0"/>
    <w:rsid w:val="00181300"/>
    <w:rsid w:val="00184583"/>
    <w:rsid w:val="001861D4"/>
    <w:rsid w:val="00195994"/>
    <w:rsid w:val="001A49D3"/>
    <w:rsid w:val="001D751A"/>
    <w:rsid w:val="001E1647"/>
    <w:rsid w:val="0020285F"/>
    <w:rsid w:val="00203BD7"/>
    <w:rsid w:val="0020418F"/>
    <w:rsid w:val="00211E84"/>
    <w:rsid w:val="00246915"/>
    <w:rsid w:val="00247A7A"/>
    <w:rsid w:val="00252004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C3569"/>
    <w:rsid w:val="002D1E79"/>
    <w:rsid w:val="002E6947"/>
    <w:rsid w:val="002E6DDB"/>
    <w:rsid w:val="002F424E"/>
    <w:rsid w:val="00301647"/>
    <w:rsid w:val="00304F92"/>
    <w:rsid w:val="00305245"/>
    <w:rsid w:val="003411D7"/>
    <w:rsid w:val="00350019"/>
    <w:rsid w:val="003558DD"/>
    <w:rsid w:val="00374769"/>
    <w:rsid w:val="00393EA6"/>
    <w:rsid w:val="00397E9F"/>
    <w:rsid w:val="003A17E6"/>
    <w:rsid w:val="003A468A"/>
    <w:rsid w:val="003A60E2"/>
    <w:rsid w:val="003C13BB"/>
    <w:rsid w:val="003C2CE8"/>
    <w:rsid w:val="003E0A35"/>
    <w:rsid w:val="003E2A81"/>
    <w:rsid w:val="003E311B"/>
    <w:rsid w:val="00404A6F"/>
    <w:rsid w:val="00415409"/>
    <w:rsid w:val="004222EE"/>
    <w:rsid w:val="0042618E"/>
    <w:rsid w:val="0043739A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44835"/>
    <w:rsid w:val="0056167F"/>
    <w:rsid w:val="00565F93"/>
    <w:rsid w:val="005771CC"/>
    <w:rsid w:val="00591641"/>
    <w:rsid w:val="005A2E39"/>
    <w:rsid w:val="005C32A4"/>
    <w:rsid w:val="005C72B9"/>
    <w:rsid w:val="005E7B0A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A5EE6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46109"/>
    <w:rsid w:val="00760950"/>
    <w:rsid w:val="0077241F"/>
    <w:rsid w:val="0079072E"/>
    <w:rsid w:val="007A3808"/>
    <w:rsid w:val="007B0F40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6FFB"/>
    <w:rsid w:val="00905897"/>
    <w:rsid w:val="00906268"/>
    <w:rsid w:val="00910578"/>
    <w:rsid w:val="00930CE6"/>
    <w:rsid w:val="00931558"/>
    <w:rsid w:val="009765DA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B2738"/>
    <w:rsid w:val="00AD7BC9"/>
    <w:rsid w:val="00AE3FED"/>
    <w:rsid w:val="00AF21FD"/>
    <w:rsid w:val="00AF5E6E"/>
    <w:rsid w:val="00AF7638"/>
    <w:rsid w:val="00B16C59"/>
    <w:rsid w:val="00B20781"/>
    <w:rsid w:val="00B21D96"/>
    <w:rsid w:val="00B476C5"/>
    <w:rsid w:val="00B80532"/>
    <w:rsid w:val="00B834A2"/>
    <w:rsid w:val="00BA75C3"/>
    <w:rsid w:val="00BB0A9A"/>
    <w:rsid w:val="00BB6C5E"/>
    <w:rsid w:val="00BD2DC9"/>
    <w:rsid w:val="00BD3BFE"/>
    <w:rsid w:val="00BE4E2E"/>
    <w:rsid w:val="00C046AC"/>
    <w:rsid w:val="00C138F0"/>
    <w:rsid w:val="00C22C61"/>
    <w:rsid w:val="00C25E6D"/>
    <w:rsid w:val="00C33F3F"/>
    <w:rsid w:val="00C35AD2"/>
    <w:rsid w:val="00C44DC5"/>
    <w:rsid w:val="00C57965"/>
    <w:rsid w:val="00C73F37"/>
    <w:rsid w:val="00C75472"/>
    <w:rsid w:val="00C776CA"/>
    <w:rsid w:val="00C84648"/>
    <w:rsid w:val="00CA3811"/>
    <w:rsid w:val="00CA6417"/>
    <w:rsid w:val="00CD32EC"/>
    <w:rsid w:val="00CE4006"/>
    <w:rsid w:val="00D26ABC"/>
    <w:rsid w:val="00D40589"/>
    <w:rsid w:val="00D4087F"/>
    <w:rsid w:val="00D45802"/>
    <w:rsid w:val="00D462F1"/>
    <w:rsid w:val="00D528C5"/>
    <w:rsid w:val="00D616E0"/>
    <w:rsid w:val="00D71E8A"/>
    <w:rsid w:val="00D857DE"/>
    <w:rsid w:val="00D92B85"/>
    <w:rsid w:val="00D964EA"/>
    <w:rsid w:val="00DA3D3B"/>
    <w:rsid w:val="00DB49FE"/>
    <w:rsid w:val="00DE4DE8"/>
    <w:rsid w:val="00E06302"/>
    <w:rsid w:val="00E455C7"/>
    <w:rsid w:val="00E50587"/>
    <w:rsid w:val="00E641E7"/>
    <w:rsid w:val="00E64D24"/>
    <w:rsid w:val="00E7076F"/>
    <w:rsid w:val="00E86458"/>
    <w:rsid w:val="00E87DFE"/>
    <w:rsid w:val="00EC130D"/>
    <w:rsid w:val="00EC6AF3"/>
    <w:rsid w:val="00EC6E10"/>
    <w:rsid w:val="00ED012E"/>
    <w:rsid w:val="00ED54B2"/>
    <w:rsid w:val="00EF0485"/>
    <w:rsid w:val="00EF0A15"/>
    <w:rsid w:val="00EF3EA8"/>
    <w:rsid w:val="00EF547F"/>
    <w:rsid w:val="00F03A6C"/>
    <w:rsid w:val="00F0708C"/>
    <w:rsid w:val="00F20F06"/>
    <w:rsid w:val="00F3411F"/>
    <w:rsid w:val="00F67BC5"/>
    <w:rsid w:val="00F9754E"/>
    <w:rsid w:val="00FA35BF"/>
    <w:rsid w:val="00FB68CF"/>
    <w:rsid w:val="00FD125E"/>
    <w:rsid w:val="00FD7C4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31FF-3D64-440C-A6BA-A1E7C6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Shawn Amato</cp:lastModifiedBy>
  <cp:revision>5</cp:revision>
  <cp:lastPrinted>2023-04-18T14:02:00Z</cp:lastPrinted>
  <dcterms:created xsi:type="dcterms:W3CDTF">2024-01-09T15:44:00Z</dcterms:created>
  <dcterms:modified xsi:type="dcterms:W3CDTF">2024-01-17T14:20:00Z</dcterms:modified>
</cp:coreProperties>
</file>