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51E1F669" w:rsidR="004B709B" w:rsidRPr="004B709B" w:rsidRDefault="006420F2" w:rsidP="004B709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33A357DF" w:rsidR="004B709B" w:rsidRDefault="00FD125E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22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7AD2D87B" w14:textId="6040C73E" w:rsidR="00E06302" w:rsidRPr="00005479" w:rsidRDefault="00194BA5" w:rsidP="0000547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held remotely</w:t>
      </w:r>
    </w:p>
    <w:p w14:paraId="05C7D31C" w14:textId="77777777" w:rsidR="00DE4DE8" w:rsidRDefault="00DE4DE8" w:rsidP="0071062C">
      <w:pPr>
        <w:spacing w:after="0"/>
        <w:jc w:val="center"/>
      </w:pPr>
    </w:p>
    <w:p w14:paraId="270B9E2B" w14:textId="77777777" w:rsidR="002427A9" w:rsidRPr="00DE4DE8" w:rsidRDefault="002427A9" w:rsidP="0071062C">
      <w:pPr>
        <w:spacing w:after="0"/>
        <w:jc w:val="center"/>
      </w:pPr>
    </w:p>
    <w:p w14:paraId="50224578" w14:textId="718EA586" w:rsidR="00194BA5" w:rsidRDefault="00194BA5" w:rsidP="00194BA5">
      <w:pPr>
        <w:pStyle w:val="ListParagraph"/>
        <w:spacing w:after="120"/>
        <w:rPr>
          <w:bCs/>
        </w:rPr>
      </w:pPr>
      <w:r w:rsidRPr="00194BA5">
        <w:rPr>
          <w:b/>
          <w:bCs/>
        </w:rPr>
        <w:t>Call to Order:</w:t>
      </w:r>
      <w:r w:rsidR="007E32C5">
        <w:rPr>
          <w:bCs/>
        </w:rPr>
        <w:t xml:space="preserve">  Board of Finance C</w:t>
      </w:r>
      <w:r>
        <w:rPr>
          <w:bCs/>
        </w:rPr>
        <w:t xml:space="preserve">hair Michael </w:t>
      </w:r>
      <w:proofErr w:type="spellStart"/>
      <w:r>
        <w:rPr>
          <w:bCs/>
        </w:rPr>
        <w:t>Imber</w:t>
      </w:r>
      <w:proofErr w:type="spellEnd"/>
      <w:r>
        <w:rPr>
          <w:bCs/>
        </w:rPr>
        <w:t xml:space="preserve"> ca</w:t>
      </w:r>
      <w:r w:rsidR="006D7336">
        <w:rPr>
          <w:bCs/>
        </w:rPr>
        <w:t>l</w:t>
      </w:r>
      <w:r w:rsidR="009754C3">
        <w:rPr>
          <w:bCs/>
        </w:rPr>
        <w:t>led the meeting to order at 6:02</w:t>
      </w:r>
      <w:r w:rsidR="006D7336">
        <w:rPr>
          <w:bCs/>
        </w:rPr>
        <w:t xml:space="preserve"> </w:t>
      </w:r>
      <w:r>
        <w:rPr>
          <w:bCs/>
        </w:rPr>
        <w:t>pm.  Attendee</w:t>
      </w:r>
      <w:r w:rsidR="003F3F3D">
        <w:rPr>
          <w:bCs/>
        </w:rPr>
        <w:t xml:space="preserve">s were </w:t>
      </w:r>
      <w:r>
        <w:rPr>
          <w:bCs/>
        </w:rPr>
        <w:t xml:space="preserve">Theresa </w:t>
      </w:r>
      <w:proofErr w:type="spellStart"/>
      <w:r>
        <w:rPr>
          <w:bCs/>
        </w:rPr>
        <w:t>Brasco</w:t>
      </w:r>
      <w:proofErr w:type="spellEnd"/>
      <w:r>
        <w:rPr>
          <w:bCs/>
        </w:rPr>
        <w:t xml:space="preserve">, Jeffrey Farr, Amy </w:t>
      </w:r>
      <w:proofErr w:type="spellStart"/>
      <w:r>
        <w:rPr>
          <w:bCs/>
        </w:rPr>
        <w:t>Gare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Jeff</w:t>
      </w:r>
      <w:r w:rsidR="006D7336">
        <w:rPr>
          <w:bCs/>
        </w:rPr>
        <w:t>rey</w:t>
      </w:r>
      <w:proofErr w:type="gramEnd"/>
      <w:r w:rsidR="006D7336">
        <w:rPr>
          <w:bCs/>
        </w:rPr>
        <w:t xml:space="preserve"> Goldstein</w:t>
      </w:r>
      <w:r>
        <w:rPr>
          <w:bCs/>
        </w:rPr>
        <w:t xml:space="preserve">.  Also in attendance were </w:t>
      </w:r>
      <w:r w:rsidR="006D7336">
        <w:rPr>
          <w:bCs/>
        </w:rPr>
        <w:t xml:space="preserve">Lisa </w:t>
      </w:r>
      <w:proofErr w:type="spellStart"/>
      <w:r w:rsidR="006D7336">
        <w:rPr>
          <w:bCs/>
        </w:rPr>
        <w:t>Barbiero</w:t>
      </w:r>
      <w:proofErr w:type="spellEnd"/>
      <w:r w:rsidR="006D7336">
        <w:rPr>
          <w:bCs/>
        </w:rPr>
        <w:t xml:space="preserve">, WPS Superintendent, </w:t>
      </w:r>
      <w:r>
        <w:rPr>
          <w:bCs/>
        </w:rPr>
        <w:t>Phil Cro</w:t>
      </w:r>
      <w:r w:rsidR="006D7336">
        <w:rPr>
          <w:bCs/>
        </w:rPr>
        <w:t xml:space="preserve">ss, WPS Director of Finance, </w:t>
      </w:r>
      <w:r>
        <w:rPr>
          <w:bCs/>
        </w:rPr>
        <w:t xml:space="preserve">Steve </w:t>
      </w:r>
      <w:proofErr w:type="spellStart"/>
      <w:r>
        <w:rPr>
          <w:bCs/>
        </w:rPr>
        <w:t>Ezzes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BOE</w:t>
      </w:r>
      <w:proofErr w:type="gramEnd"/>
      <w:r>
        <w:rPr>
          <w:bCs/>
        </w:rPr>
        <w:t xml:space="preserve"> Chairman.</w:t>
      </w:r>
      <w:r w:rsidR="009754C3">
        <w:rPr>
          <w:bCs/>
        </w:rPr>
        <w:t xml:space="preserve">  Excused from attendance </w:t>
      </w:r>
      <w:r w:rsidR="006D7336">
        <w:rPr>
          <w:bCs/>
        </w:rPr>
        <w:t xml:space="preserve">were </w:t>
      </w:r>
      <w:proofErr w:type="spellStart"/>
      <w:r w:rsidR="006D7336">
        <w:rPr>
          <w:bCs/>
        </w:rPr>
        <w:t>Rone</w:t>
      </w:r>
      <w:proofErr w:type="spellEnd"/>
      <w:r w:rsidR="006D7336">
        <w:rPr>
          <w:bCs/>
        </w:rPr>
        <w:t xml:space="preserve"> Baldwin and Maxwell Rosenthal.  </w:t>
      </w:r>
    </w:p>
    <w:p w14:paraId="4DCFF8B7" w14:textId="77777777" w:rsidR="00194BA5" w:rsidRDefault="00194BA5" w:rsidP="00194BA5">
      <w:pPr>
        <w:pStyle w:val="ListParagraph"/>
        <w:spacing w:after="120"/>
        <w:rPr>
          <w:bCs/>
        </w:rPr>
      </w:pPr>
    </w:p>
    <w:p w14:paraId="03BF9B5C" w14:textId="77777777" w:rsidR="002427A9" w:rsidRDefault="002427A9" w:rsidP="00194BA5">
      <w:pPr>
        <w:pStyle w:val="ListParagraph"/>
        <w:spacing w:after="120"/>
        <w:rPr>
          <w:bCs/>
        </w:rPr>
      </w:pPr>
    </w:p>
    <w:p w14:paraId="5D0B75C3" w14:textId="060F15AF" w:rsidR="002E6DDB" w:rsidRDefault="004B03D9" w:rsidP="006D7336">
      <w:pPr>
        <w:pStyle w:val="ListParagraph"/>
        <w:spacing w:after="120"/>
        <w:rPr>
          <w:bCs/>
        </w:rPr>
      </w:pPr>
      <w:r w:rsidRPr="00194BA5">
        <w:rPr>
          <w:b/>
          <w:bCs/>
        </w:rPr>
        <w:t xml:space="preserve">Discussion </w:t>
      </w:r>
      <w:r w:rsidR="00FD125E" w:rsidRPr="00194BA5">
        <w:rPr>
          <w:b/>
          <w:bCs/>
        </w:rPr>
        <w:t>and Decision regarding a special appropriation request in the amount of $350,000 for ongoing school security initiatives for the Weston Public Schools</w:t>
      </w:r>
      <w:r w:rsidR="000310E0" w:rsidRPr="00194BA5">
        <w:rPr>
          <w:b/>
          <w:bCs/>
        </w:rPr>
        <w:t>, effective for fiscal year 2023-24</w:t>
      </w:r>
      <w:r w:rsidRPr="00194BA5">
        <w:rPr>
          <w:b/>
          <w:bCs/>
        </w:rPr>
        <w:t>.</w:t>
      </w:r>
      <w:r w:rsidR="00510355" w:rsidRPr="00194BA5">
        <w:rPr>
          <w:b/>
          <w:bCs/>
        </w:rPr>
        <w:t xml:space="preserve">  </w:t>
      </w:r>
      <w:proofErr w:type="gramStart"/>
      <w:r w:rsidR="00510355" w:rsidRPr="00194BA5">
        <w:rPr>
          <w:b/>
          <w:bCs/>
        </w:rPr>
        <w:t xml:space="preserve">Phil Cross, Director of Finance; Lisa </w:t>
      </w:r>
      <w:proofErr w:type="spellStart"/>
      <w:r w:rsidR="00510355" w:rsidRPr="00194BA5">
        <w:rPr>
          <w:b/>
          <w:bCs/>
        </w:rPr>
        <w:t>Barbiero</w:t>
      </w:r>
      <w:proofErr w:type="spellEnd"/>
      <w:r w:rsidR="00510355" w:rsidRPr="00194BA5">
        <w:rPr>
          <w:b/>
          <w:bCs/>
        </w:rPr>
        <w:t xml:space="preserve">, Superintendent; Steve </w:t>
      </w:r>
      <w:proofErr w:type="spellStart"/>
      <w:r w:rsidR="00510355" w:rsidRPr="00194BA5">
        <w:rPr>
          <w:b/>
          <w:bCs/>
        </w:rPr>
        <w:t>Ezzes</w:t>
      </w:r>
      <w:proofErr w:type="spellEnd"/>
      <w:r w:rsidR="00510355" w:rsidRPr="00194BA5">
        <w:rPr>
          <w:b/>
          <w:bCs/>
        </w:rPr>
        <w:t>, Chairman – Board of Education.</w:t>
      </w:r>
      <w:proofErr w:type="gramEnd"/>
      <w:r w:rsidR="00005479">
        <w:rPr>
          <w:b/>
          <w:bCs/>
        </w:rPr>
        <w:t xml:space="preserve">  </w:t>
      </w:r>
      <w:r w:rsidR="00702F2E">
        <w:rPr>
          <w:bCs/>
        </w:rPr>
        <w:t xml:space="preserve">Mr. </w:t>
      </w:r>
      <w:proofErr w:type="spellStart"/>
      <w:r w:rsidR="00702F2E">
        <w:rPr>
          <w:bCs/>
        </w:rPr>
        <w:t>Im</w:t>
      </w:r>
      <w:r w:rsidR="006343F2">
        <w:rPr>
          <w:bCs/>
        </w:rPr>
        <w:t>ber</w:t>
      </w:r>
      <w:proofErr w:type="spellEnd"/>
      <w:r w:rsidR="006343F2">
        <w:rPr>
          <w:bCs/>
        </w:rPr>
        <w:t xml:space="preserve"> reviewed the history to date for the request resultin</w:t>
      </w:r>
      <w:r w:rsidR="008D09B2">
        <w:rPr>
          <w:bCs/>
        </w:rPr>
        <w:t xml:space="preserve">g </w:t>
      </w:r>
      <w:r w:rsidR="006343F2">
        <w:rPr>
          <w:bCs/>
        </w:rPr>
        <w:t xml:space="preserve">in </w:t>
      </w:r>
      <w:r w:rsidR="008D09B2">
        <w:rPr>
          <w:bCs/>
        </w:rPr>
        <w:t>the</w:t>
      </w:r>
      <w:r w:rsidR="0071023E">
        <w:rPr>
          <w:bCs/>
        </w:rPr>
        <w:t xml:space="preserve"> BOF </w:t>
      </w:r>
      <w:r w:rsidR="006343F2">
        <w:rPr>
          <w:bCs/>
        </w:rPr>
        <w:t>voting on a special appropriation of $350,000 for ongoing school security initiatives</w:t>
      </w:r>
      <w:r w:rsidR="00702F2E">
        <w:rPr>
          <w:bCs/>
        </w:rPr>
        <w:t xml:space="preserve">.  </w:t>
      </w:r>
      <w:r w:rsidR="006343F2">
        <w:rPr>
          <w:bCs/>
        </w:rPr>
        <w:t xml:space="preserve">Mr. </w:t>
      </w:r>
      <w:proofErr w:type="spellStart"/>
      <w:r w:rsidR="006343F2">
        <w:rPr>
          <w:bCs/>
        </w:rPr>
        <w:t>Imber</w:t>
      </w:r>
      <w:proofErr w:type="spellEnd"/>
      <w:r w:rsidR="006343F2">
        <w:rPr>
          <w:bCs/>
        </w:rPr>
        <w:t xml:space="preserve"> discussed that o</w:t>
      </w:r>
      <w:r w:rsidR="00702F2E">
        <w:rPr>
          <w:bCs/>
        </w:rPr>
        <w:t>n May 11</w:t>
      </w:r>
      <w:r w:rsidR="00702F2E" w:rsidRPr="00702F2E">
        <w:rPr>
          <w:bCs/>
          <w:vertAlign w:val="superscript"/>
        </w:rPr>
        <w:t>th</w:t>
      </w:r>
      <w:r w:rsidR="00702F2E">
        <w:rPr>
          <w:bCs/>
        </w:rPr>
        <w:t xml:space="preserve"> the BOF held </w:t>
      </w:r>
      <w:r w:rsidR="0071023E">
        <w:rPr>
          <w:bCs/>
        </w:rPr>
        <w:t xml:space="preserve">an </w:t>
      </w:r>
      <w:r w:rsidR="006343F2">
        <w:rPr>
          <w:bCs/>
        </w:rPr>
        <w:t>e</w:t>
      </w:r>
      <w:r w:rsidR="00702F2E">
        <w:rPr>
          <w:bCs/>
        </w:rPr>
        <w:t xml:space="preserve">xecutive session with BOE Chairman </w:t>
      </w:r>
      <w:r w:rsidR="006343F2">
        <w:rPr>
          <w:bCs/>
        </w:rPr>
        <w:t xml:space="preserve">Mr. </w:t>
      </w:r>
      <w:proofErr w:type="spellStart"/>
      <w:r w:rsidR="00702F2E">
        <w:rPr>
          <w:bCs/>
        </w:rPr>
        <w:t>Ezzes</w:t>
      </w:r>
      <w:proofErr w:type="spellEnd"/>
      <w:r w:rsidR="00702F2E">
        <w:rPr>
          <w:bCs/>
        </w:rPr>
        <w:t xml:space="preserve">, Superintendent </w:t>
      </w:r>
      <w:r w:rsidR="006343F2">
        <w:rPr>
          <w:bCs/>
        </w:rPr>
        <w:t xml:space="preserve">Ms. </w:t>
      </w:r>
      <w:proofErr w:type="spellStart"/>
      <w:r w:rsidR="00702F2E">
        <w:rPr>
          <w:bCs/>
        </w:rPr>
        <w:t>Barbiero</w:t>
      </w:r>
      <w:proofErr w:type="spellEnd"/>
      <w:r w:rsidR="00702F2E">
        <w:rPr>
          <w:bCs/>
        </w:rPr>
        <w:t xml:space="preserve">, Director of Finance </w:t>
      </w:r>
      <w:r w:rsidR="006343F2">
        <w:rPr>
          <w:bCs/>
        </w:rPr>
        <w:t xml:space="preserve">Mr. </w:t>
      </w:r>
      <w:r w:rsidR="00702F2E">
        <w:rPr>
          <w:bCs/>
        </w:rPr>
        <w:t xml:space="preserve">Cross, </w:t>
      </w:r>
      <w:r w:rsidR="006343F2">
        <w:rPr>
          <w:bCs/>
        </w:rPr>
        <w:t xml:space="preserve">and </w:t>
      </w:r>
      <w:r w:rsidR="00702F2E">
        <w:rPr>
          <w:bCs/>
        </w:rPr>
        <w:t xml:space="preserve">WPD </w:t>
      </w:r>
      <w:r w:rsidR="006343F2">
        <w:rPr>
          <w:bCs/>
        </w:rPr>
        <w:t xml:space="preserve">Captain </w:t>
      </w:r>
      <w:proofErr w:type="spellStart"/>
      <w:r w:rsidR="006343F2">
        <w:rPr>
          <w:bCs/>
        </w:rPr>
        <w:t>Brodacki</w:t>
      </w:r>
      <w:proofErr w:type="spellEnd"/>
      <w:r w:rsidR="006343F2">
        <w:rPr>
          <w:bCs/>
        </w:rPr>
        <w:t xml:space="preserve"> to discuss </w:t>
      </w:r>
      <w:r w:rsidR="00702F2E">
        <w:rPr>
          <w:bCs/>
        </w:rPr>
        <w:t>proposals for increasing security in t</w:t>
      </w:r>
      <w:r w:rsidR="006343F2">
        <w:rPr>
          <w:bCs/>
        </w:rPr>
        <w:t xml:space="preserve">he schools.  Mr. </w:t>
      </w:r>
      <w:proofErr w:type="spellStart"/>
      <w:r w:rsidR="006343F2">
        <w:rPr>
          <w:bCs/>
        </w:rPr>
        <w:t>Imber</w:t>
      </w:r>
      <w:proofErr w:type="spellEnd"/>
      <w:r w:rsidR="006343F2">
        <w:rPr>
          <w:bCs/>
        </w:rPr>
        <w:t xml:space="preserve"> confirmed</w:t>
      </w:r>
      <w:r w:rsidR="00702F2E">
        <w:rPr>
          <w:bCs/>
        </w:rPr>
        <w:t xml:space="preserve"> that all BOF members have had ex</w:t>
      </w:r>
      <w:r w:rsidR="006343F2">
        <w:rPr>
          <w:bCs/>
        </w:rPr>
        <w:t>ecutive session briefings.  On J</w:t>
      </w:r>
      <w:r w:rsidR="00702F2E">
        <w:rPr>
          <w:bCs/>
        </w:rPr>
        <w:t>une 7</w:t>
      </w:r>
      <w:r w:rsidR="00702F2E" w:rsidRPr="00702F2E">
        <w:rPr>
          <w:bCs/>
          <w:vertAlign w:val="superscript"/>
        </w:rPr>
        <w:t>th</w:t>
      </w:r>
      <w:r w:rsidR="00702F2E">
        <w:rPr>
          <w:bCs/>
        </w:rPr>
        <w:t xml:space="preserve"> </w:t>
      </w:r>
      <w:r w:rsidR="006343F2">
        <w:rPr>
          <w:bCs/>
        </w:rPr>
        <w:t>the BOS had an e</w:t>
      </w:r>
      <w:r w:rsidR="00702F2E">
        <w:rPr>
          <w:bCs/>
        </w:rPr>
        <w:t>xecutive session with the BOE and WPD to discuss the same proposals.  On June 15</w:t>
      </w:r>
      <w:r w:rsidR="00702F2E" w:rsidRPr="00702F2E">
        <w:rPr>
          <w:bCs/>
          <w:vertAlign w:val="superscript"/>
        </w:rPr>
        <w:t>th</w:t>
      </w:r>
      <w:r w:rsidR="00702F2E">
        <w:rPr>
          <w:bCs/>
        </w:rPr>
        <w:t xml:space="preserve"> the BOS approved the $350,000 </w:t>
      </w:r>
      <w:r w:rsidR="006343F2">
        <w:rPr>
          <w:bCs/>
        </w:rPr>
        <w:t xml:space="preserve">special </w:t>
      </w:r>
      <w:r w:rsidR="00702F2E">
        <w:rPr>
          <w:bCs/>
        </w:rPr>
        <w:t xml:space="preserve">appropriation.  </w:t>
      </w:r>
      <w:r w:rsidR="006343F2">
        <w:rPr>
          <w:bCs/>
        </w:rPr>
        <w:t xml:space="preserve">Mr. </w:t>
      </w:r>
      <w:proofErr w:type="spellStart"/>
      <w:r w:rsidR="006343F2">
        <w:rPr>
          <w:bCs/>
        </w:rPr>
        <w:t>Imber</w:t>
      </w:r>
      <w:proofErr w:type="spellEnd"/>
      <w:r w:rsidR="006343F2">
        <w:rPr>
          <w:bCs/>
        </w:rPr>
        <w:t xml:space="preserve"> discussed </w:t>
      </w:r>
      <w:r w:rsidR="00702F2E">
        <w:rPr>
          <w:bCs/>
        </w:rPr>
        <w:t xml:space="preserve">that the </w:t>
      </w:r>
      <w:r w:rsidR="006343F2">
        <w:rPr>
          <w:bCs/>
        </w:rPr>
        <w:t>BOE supplemental request will be effective for the fiscal year 2024</w:t>
      </w:r>
      <w:r w:rsidR="00DE7D18">
        <w:rPr>
          <w:bCs/>
        </w:rPr>
        <w:t xml:space="preserve"> beginning July 1, 2023</w:t>
      </w:r>
      <w:r w:rsidR="000754D7">
        <w:rPr>
          <w:bCs/>
        </w:rPr>
        <w:t>.  Mr. Cross clarified</w:t>
      </w:r>
      <w:r w:rsidR="006343F2">
        <w:rPr>
          <w:bCs/>
        </w:rPr>
        <w:t xml:space="preserve"> that the requested amount</w:t>
      </w:r>
      <w:r w:rsidR="002427A9">
        <w:rPr>
          <w:bCs/>
        </w:rPr>
        <w:t xml:space="preserve"> would be </w:t>
      </w:r>
      <w:r w:rsidR="00DE7D18">
        <w:rPr>
          <w:bCs/>
        </w:rPr>
        <w:t xml:space="preserve">a </w:t>
      </w:r>
      <w:r w:rsidR="000754D7">
        <w:rPr>
          <w:bCs/>
        </w:rPr>
        <w:t>capital appropriation a</w:t>
      </w:r>
      <w:r w:rsidR="00AA2A39">
        <w:rPr>
          <w:bCs/>
        </w:rPr>
        <w:t>nd not an operative a</w:t>
      </w:r>
      <w:r w:rsidR="000754D7">
        <w:rPr>
          <w:bCs/>
        </w:rPr>
        <w:t>ppropriation</w:t>
      </w:r>
      <w:r w:rsidR="002427A9">
        <w:rPr>
          <w:bCs/>
        </w:rPr>
        <w:t xml:space="preserve"> for FY24</w:t>
      </w:r>
      <w:r w:rsidR="000754D7" w:rsidRPr="00DE7D18">
        <w:rPr>
          <w:bCs/>
          <w:u w:val="single"/>
        </w:rPr>
        <w:t xml:space="preserve">. </w:t>
      </w:r>
      <w:r w:rsidR="009754C3" w:rsidRPr="00DE7D18">
        <w:rPr>
          <w:bCs/>
          <w:u w:val="single"/>
        </w:rPr>
        <w:t xml:space="preserve"> </w:t>
      </w:r>
      <w:r w:rsidR="006D7336" w:rsidRPr="00DE7D18">
        <w:rPr>
          <w:bCs/>
          <w:u w:val="single"/>
        </w:rPr>
        <w:t xml:space="preserve">Mr. </w:t>
      </w:r>
      <w:proofErr w:type="spellStart"/>
      <w:r w:rsidR="006D7336" w:rsidRPr="00DE7D18">
        <w:rPr>
          <w:bCs/>
          <w:u w:val="single"/>
        </w:rPr>
        <w:t>Imber</w:t>
      </w:r>
      <w:proofErr w:type="spellEnd"/>
      <w:r w:rsidR="006D7336" w:rsidRPr="00DE7D18">
        <w:rPr>
          <w:bCs/>
          <w:u w:val="single"/>
        </w:rPr>
        <w:t xml:space="preserve"> asked for a motion to approve a special appropriation in the amount of $350,000 for ongoing school security initiatives for the Weston Public Schools, effective for fiscal year 20</w:t>
      </w:r>
      <w:r w:rsidR="007E32C5" w:rsidRPr="00DE7D18">
        <w:rPr>
          <w:bCs/>
          <w:u w:val="single"/>
        </w:rPr>
        <w:t xml:space="preserve">23-2024.  Motion made by Mr. Farr, Ms. </w:t>
      </w:r>
      <w:proofErr w:type="spellStart"/>
      <w:r w:rsidR="007E32C5" w:rsidRPr="00DE7D18">
        <w:rPr>
          <w:bCs/>
          <w:u w:val="single"/>
        </w:rPr>
        <w:t>Gare</w:t>
      </w:r>
      <w:proofErr w:type="spellEnd"/>
      <w:r w:rsidR="007E32C5" w:rsidRPr="00DE7D18">
        <w:rPr>
          <w:bCs/>
          <w:u w:val="single"/>
        </w:rPr>
        <w:t xml:space="preserve"> </w:t>
      </w:r>
      <w:r w:rsidR="006D7336" w:rsidRPr="00DE7D18">
        <w:rPr>
          <w:bCs/>
          <w:u w:val="single"/>
        </w:rPr>
        <w:t xml:space="preserve">seconded.  </w:t>
      </w:r>
      <w:proofErr w:type="gramStart"/>
      <w:r w:rsidR="006D7336" w:rsidRPr="00DE7D18">
        <w:rPr>
          <w:bCs/>
          <w:u w:val="single"/>
        </w:rPr>
        <w:t>All in favor.</w:t>
      </w:r>
      <w:proofErr w:type="gramEnd"/>
      <w:r w:rsidR="006D7336" w:rsidRPr="00DE7D18">
        <w:rPr>
          <w:bCs/>
          <w:u w:val="single"/>
        </w:rPr>
        <w:t xml:space="preserve">  Motion passes unanimously.</w:t>
      </w:r>
      <w:r w:rsidR="00005479" w:rsidRPr="00DE7D18">
        <w:rPr>
          <w:bCs/>
          <w:u w:val="single"/>
        </w:rPr>
        <w:t xml:space="preserve">  </w:t>
      </w:r>
      <w:r w:rsidR="00A10CB7" w:rsidRPr="00DE7D18">
        <w:rPr>
          <w:b/>
          <w:bCs/>
          <w:u w:val="single"/>
        </w:rPr>
        <w:br/>
      </w:r>
    </w:p>
    <w:p w14:paraId="68B7D3B0" w14:textId="77777777" w:rsidR="002427A9" w:rsidRPr="006D7336" w:rsidRDefault="002427A9" w:rsidP="006D7336">
      <w:pPr>
        <w:pStyle w:val="ListParagraph"/>
        <w:spacing w:after="120"/>
        <w:rPr>
          <w:bCs/>
        </w:rPr>
      </w:pPr>
    </w:p>
    <w:p w14:paraId="2AA6D378" w14:textId="19950CC6" w:rsidR="002E6DDB" w:rsidRDefault="002E6DDB" w:rsidP="00194BA5">
      <w:pPr>
        <w:pStyle w:val="ListParagraph"/>
        <w:rPr>
          <w:bCs/>
        </w:rPr>
      </w:pPr>
      <w:r w:rsidRPr="00194BA5">
        <w:rPr>
          <w:b/>
          <w:bCs/>
        </w:rPr>
        <w:t>Adjourn.</w:t>
      </w:r>
      <w:r w:rsidR="00194BA5">
        <w:rPr>
          <w:b/>
          <w:bCs/>
        </w:rPr>
        <w:t xml:space="preserve">  </w:t>
      </w:r>
      <w:r w:rsidR="007E32C5" w:rsidRPr="00DE7D18">
        <w:rPr>
          <w:bCs/>
          <w:u w:val="single"/>
        </w:rPr>
        <w:t xml:space="preserve">Mr. </w:t>
      </w:r>
      <w:proofErr w:type="spellStart"/>
      <w:r w:rsidR="007E32C5" w:rsidRPr="00DE7D18">
        <w:rPr>
          <w:bCs/>
          <w:u w:val="single"/>
        </w:rPr>
        <w:t>Imber</w:t>
      </w:r>
      <w:proofErr w:type="spellEnd"/>
      <w:r w:rsidR="007E32C5" w:rsidRPr="00DE7D18">
        <w:rPr>
          <w:bCs/>
          <w:u w:val="single"/>
        </w:rPr>
        <w:t xml:space="preserve"> asked for a motion to adjourn.  Motion made by Mr. Goldstein, seconded by Mr. Farr</w:t>
      </w:r>
      <w:r w:rsidR="00194BA5" w:rsidRPr="00DE7D18">
        <w:rPr>
          <w:bCs/>
          <w:u w:val="single"/>
        </w:rPr>
        <w:t xml:space="preserve">.  </w:t>
      </w:r>
      <w:proofErr w:type="gramStart"/>
      <w:r w:rsidR="00194BA5" w:rsidRPr="00DE7D18">
        <w:rPr>
          <w:bCs/>
          <w:u w:val="single"/>
        </w:rPr>
        <w:t>All in favor.</w:t>
      </w:r>
      <w:proofErr w:type="gramEnd"/>
      <w:r w:rsidR="00194BA5" w:rsidRPr="00DE7D18">
        <w:rPr>
          <w:bCs/>
          <w:u w:val="single"/>
        </w:rPr>
        <w:t xml:space="preserve">  Motion passes unanimous</w:t>
      </w:r>
      <w:r w:rsidR="006D7336" w:rsidRPr="00DE7D18">
        <w:rPr>
          <w:bCs/>
          <w:u w:val="single"/>
        </w:rPr>
        <w:t>ly.  Meeting adjourned at 6:14 pm</w:t>
      </w:r>
      <w:r w:rsidR="00194BA5" w:rsidRPr="00DE7D18">
        <w:rPr>
          <w:bCs/>
          <w:u w:val="single"/>
        </w:rPr>
        <w:t>.</w:t>
      </w:r>
    </w:p>
    <w:p w14:paraId="07A5D758" w14:textId="77777777" w:rsidR="00194BA5" w:rsidRDefault="00194BA5" w:rsidP="00194BA5">
      <w:pPr>
        <w:pStyle w:val="ListParagraph"/>
      </w:pPr>
    </w:p>
    <w:p w14:paraId="6F40FAC6" w14:textId="77777777" w:rsidR="002427A9" w:rsidRDefault="002427A9" w:rsidP="00194BA5">
      <w:pPr>
        <w:pStyle w:val="ListParagraph"/>
      </w:pPr>
    </w:p>
    <w:p w14:paraId="66BC275E" w14:textId="0B54B24C" w:rsidR="00194BA5" w:rsidRPr="00AA2A39" w:rsidRDefault="00194BA5" w:rsidP="00AA2A39">
      <w:pPr>
        <w:pStyle w:val="ListParagraph"/>
      </w:pPr>
      <w:r>
        <w:t>Minutes Submitted By:</w:t>
      </w:r>
      <w:r w:rsidR="00AA2A39">
        <w:t xml:space="preserve">  </w:t>
      </w:r>
      <w:r>
        <w:t>Shawn Amato, Recording Secretary</w:t>
      </w:r>
    </w:p>
    <w:sectPr w:rsidR="00194BA5" w:rsidRPr="00AA2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AA0E" w14:textId="77777777" w:rsidR="004F6219" w:rsidRDefault="004F6219" w:rsidP="00691D7F">
      <w:pPr>
        <w:spacing w:after="0" w:line="240" w:lineRule="auto"/>
      </w:pPr>
      <w:r>
        <w:separator/>
      </w:r>
    </w:p>
  </w:endnote>
  <w:endnote w:type="continuationSeparator" w:id="0">
    <w:p w14:paraId="01D00CB6" w14:textId="77777777" w:rsidR="004F6219" w:rsidRDefault="004F6219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2C0E0" w14:textId="77777777" w:rsidR="00C647E7" w:rsidRDefault="00C647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5C491" w14:textId="77777777" w:rsidR="00C647E7" w:rsidRDefault="00C647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27CE0" w14:textId="77777777" w:rsidR="00C647E7" w:rsidRDefault="00C64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321C6" w14:textId="77777777" w:rsidR="004F6219" w:rsidRDefault="004F6219" w:rsidP="00691D7F">
      <w:pPr>
        <w:spacing w:after="0" w:line="240" w:lineRule="auto"/>
      </w:pPr>
      <w:r>
        <w:separator/>
      </w:r>
    </w:p>
  </w:footnote>
  <w:footnote w:type="continuationSeparator" w:id="0">
    <w:p w14:paraId="0C55A8FB" w14:textId="77777777" w:rsidR="004F6219" w:rsidRDefault="004F6219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DE725" w14:textId="784122A0" w:rsidR="00C647E7" w:rsidRDefault="00C647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5F28" w14:textId="75DA3AEC" w:rsidR="00C647E7" w:rsidRDefault="00C647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97AA" w14:textId="35BB949D" w:rsidR="00C647E7" w:rsidRDefault="00C64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5479"/>
    <w:rsid w:val="000070F3"/>
    <w:rsid w:val="00007773"/>
    <w:rsid w:val="00011822"/>
    <w:rsid w:val="0001659A"/>
    <w:rsid w:val="000310E0"/>
    <w:rsid w:val="0005508C"/>
    <w:rsid w:val="0006206A"/>
    <w:rsid w:val="00063DB2"/>
    <w:rsid w:val="00072188"/>
    <w:rsid w:val="00073A86"/>
    <w:rsid w:val="000754D7"/>
    <w:rsid w:val="00076317"/>
    <w:rsid w:val="00080C9C"/>
    <w:rsid w:val="000A469E"/>
    <w:rsid w:val="000C16DA"/>
    <w:rsid w:val="00117D83"/>
    <w:rsid w:val="00131BCA"/>
    <w:rsid w:val="001665C2"/>
    <w:rsid w:val="00167F2C"/>
    <w:rsid w:val="001727D0"/>
    <w:rsid w:val="00184583"/>
    <w:rsid w:val="001861D4"/>
    <w:rsid w:val="00194BA5"/>
    <w:rsid w:val="001A49D3"/>
    <w:rsid w:val="001D751A"/>
    <w:rsid w:val="001E1647"/>
    <w:rsid w:val="0020285F"/>
    <w:rsid w:val="00203BD7"/>
    <w:rsid w:val="0020418F"/>
    <w:rsid w:val="00211E84"/>
    <w:rsid w:val="002427A9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482C"/>
    <w:rsid w:val="0029556C"/>
    <w:rsid w:val="002A5ADC"/>
    <w:rsid w:val="002A79D4"/>
    <w:rsid w:val="002D1E79"/>
    <w:rsid w:val="002E6947"/>
    <w:rsid w:val="002E6DDB"/>
    <w:rsid w:val="002F424E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2CE8"/>
    <w:rsid w:val="003E0A35"/>
    <w:rsid w:val="003E311B"/>
    <w:rsid w:val="003F3F3D"/>
    <w:rsid w:val="004005D5"/>
    <w:rsid w:val="00404A6F"/>
    <w:rsid w:val="00415409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4F6219"/>
    <w:rsid w:val="00510355"/>
    <w:rsid w:val="005345F8"/>
    <w:rsid w:val="00565F93"/>
    <w:rsid w:val="005771CC"/>
    <w:rsid w:val="005A2E39"/>
    <w:rsid w:val="005C32A4"/>
    <w:rsid w:val="005C72B9"/>
    <w:rsid w:val="00613701"/>
    <w:rsid w:val="00622219"/>
    <w:rsid w:val="006343F2"/>
    <w:rsid w:val="00637CA2"/>
    <w:rsid w:val="006420F2"/>
    <w:rsid w:val="00676F07"/>
    <w:rsid w:val="006773B6"/>
    <w:rsid w:val="006777E2"/>
    <w:rsid w:val="0069179D"/>
    <w:rsid w:val="00691D7F"/>
    <w:rsid w:val="00696E26"/>
    <w:rsid w:val="006C0516"/>
    <w:rsid w:val="006D7336"/>
    <w:rsid w:val="006E2117"/>
    <w:rsid w:val="006F0199"/>
    <w:rsid w:val="00702F2E"/>
    <w:rsid w:val="00703488"/>
    <w:rsid w:val="00706E82"/>
    <w:rsid w:val="0071023E"/>
    <w:rsid w:val="0071062C"/>
    <w:rsid w:val="00725E36"/>
    <w:rsid w:val="00733C52"/>
    <w:rsid w:val="007438A8"/>
    <w:rsid w:val="00744D96"/>
    <w:rsid w:val="00760950"/>
    <w:rsid w:val="0077241F"/>
    <w:rsid w:val="007A3808"/>
    <w:rsid w:val="007B4489"/>
    <w:rsid w:val="007C78EF"/>
    <w:rsid w:val="007E32C5"/>
    <w:rsid w:val="007E5857"/>
    <w:rsid w:val="007F25F5"/>
    <w:rsid w:val="007F3A9F"/>
    <w:rsid w:val="007F400F"/>
    <w:rsid w:val="00825D75"/>
    <w:rsid w:val="00836470"/>
    <w:rsid w:val="00837C39"/>
    <w:rsid w:val="0084389C"/>
    <w:rsid w:val="00866740"/>
    <w:rsid w:val="00880531"/>
    <w:rsid w:val="0088146D"/>
    <w:rsid w:val="00895A65"/>
    <w:rsid w:val="008A3D94"/>
    <w:rsid w:val="008B693A"/>
    <w:rsid w:val="008D09B2"/>
    <w:rsid w:val="008D1ECE"/>
    <w:rsid w:val="008E3045"/>
    <w:rsid w:val="008E38F5"/>
    <w:rsid w:val="008F389D"/>
    <w:rsid w:val="00905897"/>
    <w:rsid w:val="00910578"/>
    <w:rsid w:val="00931558"/>
    <w:rsid w:val="009754C3"/>
    <w:rsid w:val="00995320"/>
    <w:rsid w:val="00996416"/>
    <w:rsid w:val="009C32F4"/>
    <w:rsid w:val="009F6763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A2A39"/>
    <w:rsid w:val="00AD7BC9"/>
    <w:rsid w:val="00AE3FED"/>
    <w:rsid w:val="00AF21FD"/>
    <w:rsid w:val="00AF5E6E"/>
    <w:rsid w:val="00AF7638"/>
    <w:rsid w:val="00B16C59"/>
    <w:rsid w:val="00B20781"/>
    <w:rsid w:val="00B476C5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647E7"/>
    <w:rsid w:val="00C75472"/>
    <w:rsid w:val="00C776CA"/>
    <w:rsid w:val="00C84648"/>
    <w:rsid w:val="00CA3811"/>
    <w:rsid w:val="00CA6417"/>
    <w:rsid w:val="00CD32EC"/>
    <w:rsid w:val="00CE4006"/>
    <w:rsid w:val="00D26ABC"/>
    <w:rsid w:val="00D40589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DE7D18"/>
    <w:rsid w:val="00E06302"/>
    <w:rsid w:val="00E50587"/>
    <w:rsid w:val="00E641E7"/>
    <w:rsid w:val="00E7076F"/>
    <w:rsid w:val="00E86458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67BC5"/>
    <w:rsid w:val="00FA35BF"/>
    <w:rsid w:val="00FB68CF"/>
    <w:rsid w:val="00FD125E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Shawn Amato</cp:lastModifiedBy>
  <cp:revision>17</cp:revision>
  <cp:lastPrinted>2023-04-18T14:02:00Z</cp:lastPrinted>
  <dcterms:created xsi:type="dcterms:W3CDTF">2023-06-23T14:16:00Z</dcterms:created>
  <dcterms:modified xsi:type="dcterms:W3CDTF">2023-08-15T18:19:00Z</dcterms:modified>
</cp:coreProperties>
</file>